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0E75" w14:textId="288910F5" w:rsidR="00AA5DDD" w:rsidRPr="00B4708A" w:rsidRDefault="00AA5DDD" w:rsidP="00B4708A">
      <w:pPr>
        <w:pStyle w:val="Tekstpodstawowy31"/>
        <w:ind w:left="360" w:hanging="360"/>
        <w:jc w:val="right"/>
        <w:outlineLvl w:val="0"/>
        <w:rPr>
          <w:rFonts w:ascii="Arial Narrow" w:hAnsi="Arial Narrow" w:cs="Arial"/>
          <w:bCs/>
          <w:szCs w:val="24"/>
        </w:rPr>
      </w:pPr>
      <w:r w:rsidRPr="00B4708A">
        <w:rPr>
          <w:rFonts w:ascii="Arial Narrow" w:hAnsi="Arial Narrow" w:cs="Arial"/>
          <w:bCs/>
          <w:szCs w:val="24"/>
        </w:rPr>
        <w:t>Załącznik nr 3 do informacji o zamówieniu</w:t>
      </w:r>
    </w:p>
    <w:p w14:paraId="2D5C57A1" w14:textId="77777777" w:rsidR="00AA5DDD" w:rsidRPr="00B4708A" w:rsidRDefault="00AA5DDD" w:rsidP="00B4708A">
      <w:pPr>
        <w:pStyle w:val="Tekstpodstawowy31"/>
        <w:ind w:left="360" w:hanging="360"/>
        <w:outlineLvl w:val="0"/>
        <w:rPr>
          <w:rFonts w:ascii="Arial Narrow" w:hAnsi="Arial Narrow" w:cs="Arial"/>
          <w:bCs/>
          <w:szCs w:val="24"/>
        </w:rPr>
      </w:pPr>
    </w:p>
    <w:p w14:paraId="1F3733B0" w14:textId="77777777" w:rsidR="00AA5DDD" w:rsidRPr="00B4708A" w:rsidRDefault="00AA5DDD" w:rsidP="00B4708A">
      <w:pPr>
        <w:pStyle w:val="Tekstpodstawowy31"/>
        <w:ind w:left="360" w:hanging="360"/>
        <w:jc w:val="center"/>
        <w:outlineLvl w:val="0"/>
        <w:rPr>
          <w:rFonts w:ascii="Arial Narrow" w:hAnsi="Arial Narrow" w:cs="Arial"/>
          <w:b/>
          <w:szCs w:val="24"/>
        </w:rPr>
      </w:pPr>
      <w:r w:rsidRPr="00B4708A">
        <w:rPr>
          <w:rFonts w:ascii="Arial Narrow" w:hAnsi="Arial Narrow" w:cs="Arial"/>
          <w:b/>
          <w:szCs w:val="24"/>
        </w:rPr>
        <w:t>Szczegółowy opis przedmiotu zamówienia</w:t>
      </w:r>
    </w:p>
    <w:p w14:paraId="2F909D57" w14:textId="366ECD96" w:rsidR="00AA5DDD" w:rsidRPr="00B4708A" w:rsidRDefault="00AA5DDD" w:rsidP="00B4708A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126EC16" w14:textId="77777777" w:rsidR="00AA5DDD" w:rsidRPr="00B4708A" w:rsidRDefault="00AA5DDD" w:rsidP="00B470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B4708A">
        <w:rPr>
          <w:rFonts w:ascii="Arial Narrow" w:hAnsi="Arial Narrow" w:cs="Arial"/>
          <w:bCs/>
          <w:sz w:val="24"/>
          <w:szCs w:val="24"/>
        </w:rPr>
        <w:t>Zakres przedmiotu zamówienia obejmuje:</w:t>
      </w:r>
    </w:p>
    <w:p w14:paraId="240B55F7" w14:textId="5D2F3DE1" w:rsidR="004D4FF2" w:rsidRPr="00B4708A" w:rsidRDefault="005667C5" w:rsidP="00B4708A">
      <w:pPr>
        <w:pStyle w:val="Akapitzlist"/>
        <w:numPr>
          <w:ilvl w:val="1"/>
          <w:numId w:val="4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 xml:space="preserve">wykonanie usługi polegającej na opracowaniu </w:t>
      </w:r>
      <w:r w:rsidR="00452154" w:rsidRPr="00B4708A">
        <w:rPr>
          <w:rFonts w:ascii="Arial Narrow" w:hAnsi="Arial Narrow"/>
          <w:sz w:val="24"/>
          <w:szCs w:val="24"/>
        </w:rPr>
        <w:t xml:space="preserve">w sposób partycypacyjny </w:t>
      </w:r>
      <w:r w:rsidRPr="00B4708A">
        <w:rPr>
          <w:rFonts w:ascii="Arial Narrow" w:hAnsi="Arial Narrow"/>
          <w:sz w:val="24"/>
          <w:szCs w:val="24"/>
        </w:rPr>
        <w:t>Gminnego Programu</w:t>
      </w:r>
      <w:r w:rsidR="00452154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Rewitalizacji Miasta Ostróda zgodnie z przepisami ustawy z dnia 9 października 2015 r.</w:t>
      </w:r>
      <w:r w:rsidR="00734421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 xml:space="preserve">o rewitalizacji, zwanej dalej </w:t>
      </w:r>
      <w:r w:rsidRPr="00B4708A">
        <w:rPr>
          <w:rFonts w:ascii="Arial Narrow" w:hAnsi="Arial Narrow"/>
          <w:i/>
          <w:iCs/>
          <w:sz w:val="24"/>
          <w:szCs w:val="24"/>
        </w:rPr>
        <w:t>„ustawą”</w:t>
      </w:r>
      <w:r w:rsidR="00615331" w:rsidRPr="00B4708A">
        <w:rPr>
          <w:rFonts w:ascii="Arial Narrow" w:hAnsi="Arial Narrow"/>
          <w:sz w:val="24"/>
          <w:szCs w:val="24"/>
        </w:rPr>
        <w:t xml:space="preserve">, w tym wykonanie strategicznej oceny oddziaływania na środowisko wraz </w:t>
      </w:r>
      <w:r w:rsidR="00B4708A">
        <w:rPr>
          <w:rFonts w:ascii="Arial Narrow" w:hAnsi="Arial Narrow"/>
          <w:sz w:val="24"/>
          <w:szCs w:val="24"/>
        </w:rPr>
        <w:br/>
      </w:r>
      <w:r w:rsidR="00615331" w:rsidRPr="00B4708A">
        <w:rPr>
          <w:rFonts w:ascii="Arial Narrow" w:hAnsi="Arial Narrow"/>
          <w:sz w:val="24"/>
          <w:szCs w:val="24"/>
        </w:rPr>
        <w:t>z prognozą</w:t>
      </w:r>
      <w:r w:rsidRPr="00B4708A">
        <w:rPr>
          <w:rFonts w:ascii="Arial Narrow" w:hAnsi="Arial Narrow"/>
          <w:sz w:val="24"/>
          <w:szCs w:val="24"/>
        </w:rPr>
        <w:t>.</w:t>
      </w:r>
    </w:p>
    <w:p w14:paraId="1780A24A" w14:textId="332C968F" w:rsidR="00AA5DDD" w:rsidRPr="00B4708A" w:rsidRDefault="00AA5DDD" w:rsidP="00B4708A">
      <w:pPr>
        <w:pStyle w:val="Akapitzlist"/>
        <w:numPr>
          <w:ilvl w:val="1"/>
          <w:numId w:val="4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Przedmiot zamówienia musi być wykonany zgodnie z:</w:t>
      </w:r>
    </w:p>
    <w:p w14:paraId="61EDA0D2" w14:textId="455D8E50" w:rsidR="004D4FF2" w:rsidRPr="00B4708A" w:rsidRDefault="00420A30" w:rsidP="00B4708A">
      <w:pPr>
        <w:pStyle w:val="Akapitzlist"/>
        <w:numPr>
          <w:ilvl w:val="0"/>
          <w:numId w:val="6"/>
        </w:numPr>
        <w:spacing w:after="0" w:line="276" w:lineRule="auto"/>
        <w:ind w:left="567" w:hanging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z</w:t>
      </w:r>
      <w:r w:rsidR="004D4FF2" w:rsidRPr="00B4708A">
        <w:rPr>
          <w:rFonts w:ascii="Arial Narrow" w:hAnsi="Arial Narrow"/>
          <w:sz w:val="24"/>
          <w:szCs w:val="24"/>
        </w:rPr>
        <w:t xml:space="preserve">aleceniami </w:t>
      </w:r>
      <w:r w:rsidR="00C9660B" w:rsidRPr="00B4708A">
        <w:rPr>
          <w:rFonts w:ascii="Arial Narrow" w:hAnsi="Arial Narrow"/>
          <w:sz w:val="24"/>
          <w:szCs w:val="24"/>
        </w:rPr>
        <w:t xml:space="preserve">Ministerstwa Funduszy i Polityki Regionalnej oraz Krajowego Centrum Wiedzy </w:t>
      </w:r>
      <w:r w:rsidR="00B4708A">
        <w:rPr>
          <w:rFonts w:ascii="Arial Narrow" w:hAnsi="Arial Narrow"/>
          <w:sz w:val="24"/>
          <w:szCs w:val="24"/>
        </w:rPr>
        <w:br/>
      </w:r>
      <w:r w:rsidR="00C9660B" w:rsidRPr="00B4708A">
        <w:rPr>
          <w:rFonts w:ascii="Arial Narrow" w:hAnsi="Arial Narrow"/>
          <w:sz w:val="24"/>
          <w:szCs w:val="24"/>
        </w:rPr>
        <w:t>o Rewitalizacji</w:t>
      </w:r>
      <w:r w:rsidR="00B4708A">
        <w:rPr>
          <w:rFonts w:ascii="Arial Narrow" w:hAnsi="Arial Narrow"/>
          <w:sz w:val="24"/>
          <w:szCs w:val="24"/>
        </w:rPr>
        <w:t>;</w:t>
      </w:r>
    </w:p>
    <w:p w14:paraId="5FB37C30" w14:textId="3D76A9F3" w:rsidR="00420A30" w:rsidRPr="00B4708A" w:rsidRDefault="00420A30" w:rsidP="00B4708A">
      <w:pPr>
        <w:pStyle w:val="Akapitzlist"/>
        <w:numPr>
          <w:ilvl w:val="0"/>
          <w:numId w:val="6"/>
        </w:numPr>
        <w:spacing w:after="0" w:line="276" w:lineRule="auto"/>
        <w:ind w:left="567" w:hanging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dobrymi praktykami wynikającymi z pilotażu Modelowa Rewitalizacja Miast</w:t>
      </w:r>
      <w:r w:rsidR="00B4708A">
        <w:rPr>
          <w:rFonts w:ascii="Arial Narrow" w:hAnsi="Arial Narrow"/>
          <w:sz w:val="24"/>
          <w:szCs w:val="24"/>
        </w:rPr>
        <w:t>;</w:t>
      </w:r>
    </w:p>
    <w:p w14:paraId="27481FF4" w14:textId="4035531D" w:rsidR="00420A30" w:rsidRPr="00B4708A" w:rsidRDefault="00B4708A" w:rsidP="00B4708A">
      <w:pPr>
        <w:pStyle w:val="Akapitzlist"/>
        <w:numPr>
          <w:ilvl w:val="0"/>
          <w:numId w:val="6"/>
        </w:numPr>
        <w:spacing w:after="0" w:line="276" w:lineRule="auto"/>
        <w:ind w:left="567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420A30" w:rsidRPr="00B4708A">
        <w:rPr>
          <w:rFonts w:ascii="Arial Narrow" w:hAnsi="Arial Narrow"/>
          <w:sz w:val="24"/>
          <w:szCs w:val="24"/>
        </w:rPr>
        <w:t>asadami realizacji instrumentów terytorialnych w Polsce w perspektywie finansowej UE na lata 2021-2027.</w:t>
      </w:r>
    </w:p>
    <w:p w14:paraId="329DED0A" w14:textId="77777777" w:rsidR="00B4708A" w:rsidRDefault="00B4708A" w:rsidP="00B4708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EEBA467" w14:textId="58C2575A" w:rsidR="005667C5" w:rsidRPr="00B4708A" w:rsidRDefault="005667C5" w:rsidP="00B4708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 xml:space="preserve">Przedmiot zamówienia opracowany zostanie w </w:t>
      </w:r>
      <w:r w:rsidR="00420A30" w:rsidRPr="00B4708A">
        <w:rPr>
          <w:rFonts w:ascii="Arial Narrow" w:hAnsi="Arial Narrow"/>
          <w:sz w:val="24"/>
          <w:szCs w:val="24"/>
        </w:rPr>
        <w:t>dwóch</w:t>
      </w:r>
      <w:r w:rsidRPr="00B4708A">
        <w:rPr>
          <w:rFonts w:ascii="Arial Narrow" w:hAnsi="Arial Narrow"/>
          <w:sz w:val="24"/>
          <w:szCs w:val="24"/>
        </w:rPr>
        <w:t xml:space="preserve"> etapach.</w:t>
      </w:r>
    </w:p>
    <w:p w14:paraId="281A55E5" w14:textId="77777777" w:rsidR="00B4708A" w:rsidRDefault="00B4708A" w:rsidP="00B4708A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710ED84F" w14:textId="3C9E8327" w:rsidR="005667C5" w:rsidRPr="00B4708A" w:rsidRDefault="005667C5" w:rsidP="00B4708A">
      <w:pPr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bookmarkStart w:id="0" w:name="_Hlk129160786"/>
      <w:r w:rsidRPr="00B4708A">
        <w:rPr>
          <w:rFonts w:ascii="Arial Narrow" w:hAnsi="Arial Narrow"/>
          <w:b/>
          <w:bCs/>
          <w:sz w:val="24"/>
          <w:szCs w:val="24"/>
        </w:rPr>
        <w:t>Etap I: Opracowanie części diagnostycznej wraz z wyznaczeniem obszaru zdegradowanego</w:t>
      </w:r>
      <w:r w:rsidR="00B4708A">
        <w:rPr>
          <w:rFonts w:ascii="Arial Narrow" w:hAnsi="Arial Narrow"/>
          <w:b/>
          <w:bCs/>
          <w:sz w:val="24"/>
          <w:szCs w:val="24"/>
        </w:rPr>
        <w:t xml:space="preserve"> </w:t>
      </w:r>
      <w:r w:rsidR="00B4708A">
        <w:rPr>
          <w:rFonts w:ascii="Arial Narrow" w:hAnsi="Arial Narrow"/>
          <w:b/>
          <w:bCs/>
          <w:sz w:val="24"/>
          <w:szCs w:val="24"/>
        </w:rPr>
        <w:br/>
      </w:r>
      <w:r w:rsidRPr="00B4708A">
        <w:rPr>
          <w:rFonts w:ascii="Arial Narrow" w:hAnsi="Arial Narrow"/>
          <w:b/>
          <w:bCs/>
          <w:sz w:val="24"/>
          <w:szCs w:val="24"/>
        </w:rPr>
        <w:t>i obszaru rewitalizacji</w:t>
      </w:r>
      <w:bookmarkEnd w:id="0"/>
      <w:r w:rsidRPr="00B4708A">
        <w:rPr>
          <w:rFonts w:ascii="Arial Narrow" w:hAnsi="Arial Narrow"/>
          <w:b/>
          <w:bCs/>
          <w:sz w:val="24"/>
          <w:szCs w:val="24"/>
        </w:rPr>
        <w:t>.</w:t>
      </w:r>
    </w:p>
    <w:p w14:paraId="618D472F" w14:textId="77777777" w:rsidR="005667C5" w:rsidRPr="00B4708A" w:rsidRDefault="005667C5" w:rsidP="00B4708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W ramach etapu I zamówienia, do zadań Wykonawcy należeć będzie m.in.:</w:t>
      </w:r>
    </w:p>
    <w:p w14:paraId="03F0B2EA" w14:textId="6300226B" w:rsidR="005667C5" w:rsidRPr="00B4708A" w:rsidRDefault="005667C5" w:rsidP="00B4708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Przeprowadzenie</w:t>
      </w:r>
      <w:r w:rsidR="00C9660B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diagnozy całego obszaru miasta wraz z podziałem miasta na jednostki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 xml:space="preserve">przestrzenne. Przeprowadzenie analizy i diagnozy zróżnicowania sytuacji w sferze społecznej </w:t>
      </w:r>
      <w:r w:rsidRPr="00B4708A">
        <w:rPr>
          <w:rFonts w:ascii="Arial Narrow" w:hAnsi="Arial Narrow"/>
          <w:i/>
          <w:iCs/>
          <w:sz w:val="24"/>
          <w:szCs w:val="24"/>
        </w:rPr>
        <w:t>(badanie</w:t>
      </w:r>
      <w:r w:rsidR="00452154" w:rsidRPr="00B4708A">
        <w:rPr>
          <w:rFonts w:ascii="Arial Narrow" w:hAnsi="Arial Narrow"/>
          <w:i/>
          <w:iCs/>
          <w:sz w:val="24"/>
          <w:szCs w:val="24"/>
        </w:rPr>
        <w:t xml:space="preserve"> </w:t>
      </w:r>
      <w:r w:rsidRPr="00B4708A">
        <w:rPr>
          <w:rFonts w:ascii="Arial Narrow" w:hAnsi="Arial Narrow"/>
          <w:i/>
          <w:iCs/>
          <w:sz w:val="24"/>
          <w:szCs w:val="24"/>
        </w:rPr>
        <w:t>natężenia koncentracji negatywnych zjawisk np. bezrobocia, ubóstwa, przestępczości, wysokiej liczby</w:t>
      </w:r>
      <w:r w:rsidR="00452154" w:rsidRPr="00B4708A">
        <w:rPr>
          <w:rFonts w:ascii="Arial Narrow" w:hAnsi="Arial Narrow"/>
          <w:i/>
          <w:iCs/>
          <w:sz w:val="24"/>
          <w:szCs w:val="24"/>
        </w:rPr>
        <w:t xml:space="preserve"> </w:t>
      </w:r>
      <w:r w:rsidRPr="00B4708A">
        <w:rPr>
          <w:rFonts w:ascii="Arial Narrow" w:hAnsi="Arial Narrow"/>
          <w:i/>
          <w:iCs/>
          <w:sz w:val="24"/>
          <w:szCs w:val="24"/>
        </w:rPr>
        <w:t>mieszkańców będących osobami ze szczególnymi potrzebami)</w:t>
      </w:r>
      <w:r w:rsidRPr="00B4708A">
        <w:rPr>
          <w:rFonts w:ascii="Arial Narrow" w:hAnsi="Arial Narrow"/>
          <w:sz w:val="24"/>
          <w:szCs w:val="24"/>
        </w:rPr>
        <w:t xml:space="preserve"> wskazanie miejsc występowania tych</w:t>
      </w:r>
      <w:r w:rsidR="00452154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 xml:space="preserve">zjawisk oraz terenów cechujących się kryzysem społecznym, jak również analizy </w:t>
      </w:r>
      <w:r w:rsidR="00B4708A"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>i diagnozy sytuacji</w:t>
      </w:r>
      <w:r w:rsidR="00452154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 xml:space="preserve">w innych sferach: gospodarczej, środowiskowej, przestrzenno-funkcjonalnej, technicznej </w:t>
      </w:r>
      <w:r w:rsidRPr="00B4708A">
        <w:rPr>
          <w:rFonts w:ascii="Arial Narrow" w:hAnsi="Arial Narrow"/>
          <w:i/>
          <w:iCs/>
          <w:sz w:val="24"/>
          <w:szCs w:val="24"/>
        </w:rPr>
        <w:t>(art. 9 ust. 1</w:t>
      </w:r>
      <w:r w:rsidR="00452154" w:rsidRPr="00B4708A">
        <w:rPr>
          <w:rFonts w:ascii="Arial Narrow" w:hAnsi="Arial Narrow"/>
          <w:i/>
          <w:iCs/>
          <w:sz w:val="24"/>
          <w:szCs w:val="24"/>
        </w:rPr>
        <w:t xml:space="preserve"> </w:t>
      </w:r>
      <w:r w:rsidRPr="00B4708A">
        <w:rPr>
          <w:rFonts w:ascii="Arial Narrow" w:hAnsi="Arial Narrow"/>
          <w:i/>
          <w:iCs/>
          <w:sz w:val="24"/>
          <w:szCs w:val="24"/>
        </w:rPr>
        <w:t>pkt 1-4 ustawy)</w:t>
      </w:r>
      <w:r w:rsidRPr="00B4708A">
        <w:rPr>
          <w:rFonts w:ascii="Arial Narrow" w:hAnsi="Arial Narrow"/>
          <w:sz w:val="24"/>
          <w:szCs w:val="24"/>
        </w:rPr>
        <w:t>. Dane niezbędne do przeprowadzenia analiz i diagnoz pozyskane zostaną przez</w:t>
      </w:r>
      <w:r w:rsidR="00452154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Wykona</w:t>
      </w:r>
      <w:r w:rsidR="00C9660B" w:rsidRPr="00B4708A">
        <w:rPr>
          <w:rFonts w:ascii="Arial Narrow" w:hAnsi="Arial Narrow"/>
          <w:sz w:val="24"/>
          <w:szCs w:val="24"/>
        </w:rPr>
        <w:t>wcę</w:t>
      </w:r>
      <w:r w:rsidRPr="00B4708A">
        <w:rPr>
          <w:rFonts w:ascii="Arial Narrow" w:hAnsi="Arial Narrow"/>
          <w:sz w:val="24"/>
          <w:szCs w:val="24"/>
        </w:rPr>
        <w:t>.</w:t>
      </w:r>
      <w:r w:rsidR="00452154" w:rsidRPr="00B4708A">
        <w:rPr>
          <w:rFonts w:ascii="Arial Narrow" w:hAnsi="Arial Narrow"/>
          <w:sz w:val="24"/>
          <w:szCs w:val="24"/>
        </w:rPr>
        <w:t xml:space="preserve"> Wybór wskaźników do diagnozy należy uzgodnić </w:t>
      </w:r>
      <w:r w:rsidR="00B4708A">
        <w:rPr>
          <w:rFonts w:ascii="Arial Narrow" w:hAnsi="Arial Narrow"/>
          <w:sz w:val="24"/>
          <w:szCs w:val="24"/>
        </w:rPr>
        <w:br/>
      </w:r>
      <w:r w:rsidR="00452154" w:rsidRPr="00B4708A">
        <w:rPr>
          <w:rFonts w:ascii="Arial Narrow" w:hAnsi="Arial Narrow"/>
          <w:sz w:val="24"/>
          <w:szCs w:val="24"/>
        </w:rPr>
        <w:t>z Zamawiającym.</w:t>
      </w:r>
    </w:p>
    <w:p w14:paraId="440C7082" w14:textId="77777777" w:rsidR="007C34DC" w:rsidRPr="00B4708A" w:rsidRDefault="008A57A9" w:rsidP="00B4708A">
      <w:pPr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 xml:space="preserve">Zróżnicowanie przestrzenne zjawisk - </w:t>
      </w:r>
      <w:r w:rsidR="007C34DC" w:rsidRPr="00B4708A">
        <w:rPr>
          <w:rFonts w:ascii="Arial Narrow" w:hAnsi="Arial Narrow"/>
          <w:sz w:val="24"/>
          <w:szCs w:val="24"/>
        </w:rPr>
        <w:t xml:space="preserve">Diagnoza powinna być wykonana w odniesieniu do punktów </w:t>
      </w:r>
      <w:r w:rsidRPr="00B4708A">
        <w:rPr>
          <w:rFonts w:ascii="Arial Narrow" w:hAnsi="Arial Narrow"/>
          <w:sz w:val="24"/>
          <w:szCs w:val="24"/>
        </w:rPr>
        <w:t>adresowych</w:t>
      </w:r>
      <w:r w:rsidR="008060ED" w:rsidRPr="00B4708A">
        <w:rPr>
          <w:rFonts w:ascii="Arial Narrow" w:hAnsi="Arial Narrow"/>
          <w:sz w:val="24"/>
          <w:szCs w:val="24"/>
        </w:rPr>
        <w:t>,</w:t>
      </w:r>
      <w:r w:rsidR="007C34DC" w:rsidRPr="00B4708A">
        <w:rPr>
          <w:rFonts w:ascii="Arial Narrow" w:hAnsi="Arial Narrow"/>
          <w:sz w:val="24"/>
          <w:szCs w:val="24"/>
        </w:rPr>
        <w:t xml:space="preserve"> a następnie naniesiona na siatkę heksagonalną </w:t>
      </w:r>
      <w:r w:rsidRPr="00B4708A">
        <w:rPr>
          <w:rFonts w:ascii="Arial Narrow" w:hAnsi="Arial Narrow"/>
          <w:sz w:val="24"/>
          <w:szCs w:val="24"/>
        </w:rPr>
        <w:t xml:space="preserve">(1 heksagon = </w:t>
      </w:r>
      <w:r w:rsidR="007C34DC" w:rsidRPr="00B4708A">
        <w:rPr>
          <w:rFonts w:ascii="Arial Narrow" w:hAnsi="Arial Narrow"/>
          <w:sz w:val="24"/>
          <w:szCs w:val="24"/>
        </w:rPr>
        <w:t>powierzchni</w:t>
      </w:r>
      <w:r w:rsidR="00FB208D" w:rsidRPr="00B4708A">
        <w:rPr>
          <w:rFonts w:ascii="Arial Narrow" w:hAnsi="Arial Narrow"/>
          <w:sz w:val="24"/>
          <w:szCs w:val="24"/>
        </w:rPr>
        <w:t>a</w:t>
      </w:r>
      <w:r w:rsidR="007C34DC" w:rsidRPr="00B4708A">
        <w:rPr>
          <w:rFonts w:ascii="Arial Narrow" w:hAnsi="Arial Narrow"/>
          <w:sz w:val="24"/>
          <w:szCs w:val="24"/>
        </w:rPr>
        <w:t xml:space="preserve"> ok 1 ha</w:t>
      </w:r>
      <w:r w:rsidRPr="00B4708A">
        <w:rPr>
          <w:rFonts w:ascii="Arial Narrow" w:hAnsi="Arial Narrow"/>
          <w:sz w:val="24"/>
          <w:szCs w:val="24"/>
        </w:rPr>
        <w:t>)</w:t>
      </w:r>
      <w:r w:rsidR="007C34DC" w:rsidRPr="00B4708A">
        <w:rPr>
          <w:rFonts w:ascii="Arial Narrow" w:hAnsi="Arial Narrow"/>
          <w:sz w:val="24"/>
          <w:szCs w:val="24"/>
        </w:rPr>
        <w:t xml:space="preserve"> </w:t>
      </w:r>
      <w:r w:rsidR="00C9660B" w:rsidRPr="00B4708A">
        <w:rPr>
          <w:rFonts w:ascii="Arial Narrow" w:hAnsi="Arial Narrow"/>
          <w:sz w:val="24"/>
          <w:szCs w:val="24"/>
        </w:rPr>
        <w:t>umożliwiającą identyfikację przestrzennej koncentracji zjawisk kryzysowych.</w:t>
      </w:r>
    </w:p>
    <w:p w14:paraId="2C44F93A" w14:textId="77777777" w:rsidR="00452154" w:rsidRPr="00B4708A" w:rsidRDefault="00452154" w:rsidP="00B4708A">
      <w:pPr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 xml:space="preserve">Zgodnie z rekomendacjami wskazanymi w </w:t>
      </w:r>
      <w:r w:rsidRPr="00B4708A">
        <w:rPr>
          <w:rFonts w:ascii="Arial Narrow" w:hAnsi="Arial Narrow"/>
          <w:i/>
          <w:iCs/>
          <w:sz w:val="24"/>
          <w:szCs w:val="24"/>
        </w:rPr>
        <w:t xml:space="preserve">Zasadach realizacji instrumentów terytorialnych </w:t>
      </w:r>
      <w:r w:rsidR="00B9219B" w:rsidRPr="00B4708A">
        <w:rPr>
          <w:rFonts w:ascii="Arial Narrow" w:hAnsi="Arial Narrow"/>
          <w:i/>
          <w:iCs/>
          <w:sz w:val="24"/>
          <w:szCs w:val="24"/>
        </w:rPr>
        <w:br/>
      </w:r>
      <w:r w:rsidRPr="00B4708A">
        <w:rPr>
          <w:rFonts w:ascii="Arial Narrow" w:hAnsi="Arial Narrow"/>
          <w:i/>
          <w:iCs/>
          <w:sz w:val="24"/>
          <w:szCs w:val="24"/>
        </w:rPr>
        <w:t>w Polsce w perspektywie finansowej UE na lata 2021-2027</w:t>
      </w:r>
      <w:r w:rsidRPr="00B4708A">
        <w:rPr>
          <w:rFonts w:ascii="Arial Narrow" w:hAnsi="Arial Narrow"/>
          <w:sz w:val="24"/>
          <w:szCs w:val="24"/>
        </w:rPr>
        <w:t xml:space="preserve"> Wykonawca uzgodni </w:t>
      </w:r>
      <w:r w:rsidR="00FB208D" w:rsidRPr="00B4708A">
        <w:rPr>
          <w:rFonts w:ascii="Arial Narrow" w:hAnsi="Arial Narrow"/>
          <w:sz w:val="24"/>
          <w:szCs w:val="24"/>
        </w:rPr>
        <w:t xml:space="preserve">wersję roboczą opracowanej diagnozy </w:t>
      </w:r>
      <w:r w:rsidRPr="00B4708A">
        <w:rPr>
          <w:rFonts w:ascii="Arial Narrow" w:hAnsi="Arial Narrow"/>
          <w:sz w:val="24"/>
          <w:szCs w:val="24"/>
        </w:rPr>
        <w:t>z Zespołem ds. rewitalizacji funkcjonując</w:t>
      </w:r>
      <w:r w:rsidR="00B9219B" w:rsidRPr="00B4708A">
        <w:rPr>
          <w:rFonts w:ascii="Arial Narrow" w:hAnsi="Arial Narrow"/>
          <w:sz w:val="24"/>
          <w:szCs w:val="24"/>
        </w:rPr>
        <w:t>ym</w:t>
      </w:r>
      <w:r w:rsidRPr="00B4708A">
        <w:rPr>
          <w:rFonts w:ascii="Arial Narrow" w:hAnsi="Arial Narrow"/>
          <w:sz w:val="24"/>
          <w:szCs w:val="24"/>
        </w:rPr>
        <w:t xml:space="preserve"> w strukturach </w:t>
      </w:r>
      <w:r w:rsidR="00B9219B" w:rsidRPr="00B4708A">
        <w:rPr>
          <w:rFonts w:ascii="Arial Narrow" w:hAnsi="Arial Narrow"/>
          <w:sz w:val="24"/>
          <w:szCs w:val="24"/>
        </w:rPr>
        <w:t>Instytucji Zarządzającej Programem Fundusze Europejskie dla Warmii i Mazur 2021–2027</w:t>
      </w:r>
    </w:p>
    <w:p w14:paraId="33A4D3EC" w14:textId="5562C2B3" w:rsidR="00B4708A" w:rsidRDefault="005667C5" w:rsidP="00B4708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Wyznaczenie obszaru zdegradowanego</w:t>
      </w:r>
      <w:r w:rsidR="00B4708A">
        <w:rPr>
          <w:rFonts w:ascii="Arial Narrow" w:hAnsi="Arial Narrow"/>
          <w:sz w:val="24"/>
          <w:szCs w:val="24"/>
        </w:rPr>
        <w:t>-</w:t>
      </w:r>
      <w:r w:rsidRPr="00B4708A">
        <w:rPr>
          <w:rFonts w:ascii="Arial Narrow" w:hAnsi="Arial Narrow"/>
          <w:sz w:val="24"/>
          <w:szCs w:val="24"/>
        </w:rPr>
        <w:t xml:space="preserve"> wskazanie obszaru będącego w stanie kryzysowym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="00B4708A"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>z powodu koncentracji negatywnych zjawisk społecznych oraz co najmniej jednego negatywnego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zjawiska w sferze gospodarczej, środowiskowej, przestrzenno-funkcjonalnej lub technicznej (art. 9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="00B4708A"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>ust. 1 pkt 1-4 ustawy). Na etapie delimitacji Wykonawca winien uwzględnić możliwość podziału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 xml:space="preserve">obszaru zdegradowanego na podobszary, w tym nieposiadające ze sobą wspólnych granic (art. 9 </w:t>
      </w:r>
      <w:r w:rsidR="00B4708A"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>ust.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2). Obszar zdegradowany wyznaczony zostanie w oparciu o wcześniej przeprowadzone analizy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="00B4708A"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>i diagnozy</w:t>
      </w:r>
      <w:r w:rsidR="00FB208D" w:rsidRPr="00B4708A">
        <w:rPr>
          <w:rFonts w:ascii="Arial Narrow" w:hAnsi="Arial Narrow"/>
          <w:sz w:val="24"/>
          <w:szCs w:val="24"/>
        </w:rPr>
        <w:t xml:space="preserve"> dot. obszaru</w:t>
      </w:r>
      <w:r w:rsidRPr="00B4708A">
        <w:rPr>
          <w:rFonts w:ascii="Arial Narrow" w:hAnsi="Arial Narrow"/>
          <w:sz w:val="24"/>
          <w:szCs w:val="24"/>
        </w:rPr>
        <w:t xml:space="preserve"> miasta.</w:t>
      </w:r>
    </w:p>
    <w:p w14:paraId="19FCB980" w14:textId="1F33728C" w:rsidR="005667C5" w:rsidRPr="00B4708A" w:rsidRDefault="005667C5" w:rsidP="00B4708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lastRenderedPageBreak/>
        <w:t>Wyznaczenie obszaru rewitalizacji</w:t>
      </w:r>
      <w:r w:rsidR="00B4708A">
        <w:rPr>
          <w:rFonts w:ascii="Arial Narrow" w:hAnsi="Arial Narrow"/>
          <w:sz w:val="24"/>
          <w:szCs w:val="24"/>
        </w:rPr>
        <w:t>-</w:t>
      </w:r>
      <w:r w:rsidRPr="00B4708A">
        <w:rPr>
          <w:rFonts w:ascii="Arial Narrow" w:hAnsi="Arial Narrow"/>
          <w:sz w:val="24"/>
          <w:szCs w:val="24"/>
        </w:rPr>
        <w:t xml:space="preserve"> przeprowadzenie pogłębionej, szczegółowej analizy i diagnozy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koncentracji negatywnych zjawisk zidentyfikowanych na obszarze zdegradowanym wraz z analizą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wewnętrznych potencjałów obszaru istotnego z punktu widzenia rozwoju lokalnego. Obszar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 xml:space="preserve">rewitalizacji nie może być większy niż 20% powierzchni gminy oraz zamieszkały przez więcej </w:t>
      </w:r>
      <w:r w:rsidR="00B4708A"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>niż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30% liczby mieszkańców. Ponadto na etapie delimitacji Wykonawca winien uwzględnić możliwość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podziału obszaru na podobszary (w tym nie posiadające wspólnych granic), a także uwzględnić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możliwość włączenia do obszaru rewitalizacji niezamieszkałych obszarów poprzemysłowych, terenów powojskowych lub pokolejowych (art. 10 ust. 2 i 3 ustawy).</w:t>
      </w:r>
    </w:p>
    <w:p w14:paraId="0F651CF9" w14:textId="77777777" w:rsidR="005D01FA" w:rsidRPr="00B4708A" w:rsidRDefault="005D01FA" w:rsidP="00B4708A">
      <w:pPr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Wykonawca ma obowiązek udostępnić Zamawiającemu narzędzia gromadzenia danych dotyczących zjawisk kryzysowych umożliwiające agregację przestrzenną na siatkę heksagonalną w celu monitorowania i aktualizacji Gminnego Programu Rewitalizacji.</w:t>
      </w:r>
    </w:p>
    <w:p w14:paraId="33ECD137" w14:textId="77777777" w:rsidR="00B4708A" w:rsidRDefault="005667C5" w:rsidP="00B4708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Opracowanie mapy zawierającej wskazanie granic obszaru zdegradowanego i obszaru rewitalizacji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="00B4708A"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>w skali co najmniej 1:5000 sporządzonej z wykorzystaniem treści mapy zasadniczej (art. 11 ust. 1)</w:t>
      </w:r>
      <w:r w:rsidR="00B37FFD" w:rsidRPr="00B4708A">
        <w:rPr>
          <w:rFonts w:ascii="Arial Narrow" w:hAnsi="Arial Narrow"/>
          <w:sz w:val="24"/>
          <w:szCs w:val="24"/>
        </w:rPr>
        <w:t xml:space="preserve">, również w wersji elektronicznej możliwej do wykorzystania w </w:t>
      </w:r>
      <w:r w:rsidR="00C9660B" w:rsidRPr="00B4708A">
        <w:rPr>
          <w:rFonts w:ascii="Arial Narrow" w:hAnsi="Arial Narrow"/>
          <w:sz w:val="24"/>
          <w:szCs w:val="24"/>
        </w:rPr>
        <w:t xml:space="preserve">programie </w:t>
      </w:r>
      <w:r w:rsidR="00B37FFD" w:rsidRPr="00B4708A">
        <w:rPr>
          <w:rFonts w:ascii="Arial Narrow" w:hAnsi="Arial Narrow"/>
          <w:sz w:val="24"/>
          <w:szCs w:val="24"/>
        </w:rPr>
        <w:t xml:space="preserve">QGIS </w:t>
      </w:r>
      <w:r w:rsidR="00C9660B" w:rsidRPr="00B4708A">
        <w:rPr>
          <w:rFonts w:ascii="Arial Narrow" w:hAnsi="Arial Narrow"/>
          <w:sz w:val="24"/>
          <w:szCs w:val="24"/>
        </w:rPr>
        <w:t>(np. shapefile)</w:t>
      </w:r>
      <w:r w:rsidRPr="00B4708A">
        <w:rPr>
          <w:rFonts w:ascii="Arial Narrow" w:hAnsi="Arial Narrow"/>
          <w:sz w:val="24"/>
          <w:szCs w:val="24"/>
        </w:rPr>
        <w:t>.</w:t>
      </w:r>
    </w:p>
    <w:p w14:paraId="3FF0B3A3" w14:textId="77777777" w:rsidR="00B4708A" w:rsidRDefault="005667C5" w:rsidP="00B4708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Przygotowanie wniosku i projektu uchwały wraz z uzasadnieniem, w sprawie wyznaczenia obszaru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zdegradowanego i obszaru rewitalizacji z załącznikami: mapą zawierającą granice obszarów oraz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 xml:space="preserve">diagnozą potwierdzającą spełnienie przez obszary przesłanek ich wyznaczenia zgodnie z art. 11 </w:t>
      </w:r>
      <w:r w:rsidR="00B4708A"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>ust. 1-5 ustawy.</w:t>
      </w:r>
    </w:p>
    <w:p w14:paraId="7FAED99B" w14:textId="71DF01B9" w:rsidR="00B4708A" w:rsidRDefault="005667C5" w:rsidP="00B4708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Przeprowadzenie co najmniej 3 spotkań konsultacyjnych z interesariuszami rewitalizacji wraz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="00B4708A"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>z przygotowaniem formularzy zgłaszania wniosków, uwag, sugestii. Konsultacje społeczne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przeprowadzone zostaną z wykorzystaniem form, o których mowa w art. 6 ust. 3, pkt 1 i 2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(szczególnie preferowane będą spotkania, debaty, warsztaty), po wcześniejszym uzgodnieniu</w:t>
      </w:r>
      <w:r w:rsidR="00285D20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z Zamawiającym.</w:t>
      </w:r>
    </w:p>
    <w:p w14:paraId="5261F9E5" w14:textId="77777777" w:rsidR="00B4708A" w:rsidRPr="00B4708A" w:rsidRDefault="00B4708A" w:rsidP="00B4708A">
      <w:pPr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Do zadań Wykonawcy należeć będzie m.in.:</w:t>
      </w:r>
    </w:p>
    <w:p w14:paraId="13BC995D" w14:textId="373E0B07" w:rsidR="00B4708A" w:rsidRPr="00B4708A" w:rsidRDefault="00B4708A" w:rsidP="00B4708A">
      <w:pPr>
        <w:pStyle w:val="Akapitzlist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opracowanie metodyki spotkań, przygotowanie prezentacji multimedialnej zawierającej</w:t>
      </w:r>
      <w:r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 xml:space="preserve">omawiane podczas spotkań zagadnienia, materiałów roboczych dla uczestników spotkań </w:t>
      </w:r>
      <w:r w:rsidRPr="00B4708A">
        <w:rPr>
          <w:rFonts w:ascii="Arial Narrow" w:hAnsi="Arial Narrow"/>
          <w:i/>
          <w:iCs/>
          <w:sz w:val="24"/>
          <w:szCs w:val="24"/>
        </w:rPr>
        <w:t>(w razie potrzeby)</w:t>
      </w:r>
      <w:r w:rsidRPr="00B4708A">
        <w:rPr>
          <w:rFonts w:ascii="Arial Narrow" w:hAnsi="Arial Narrow"/>
          <w:sz w:val="24"/>
          <w:szCs w:val="24"/>
        </w:rPr>
        <w:t>, przygotowanie zaproszeń,</w:t>
      </w:r>
    </w:p>
    <w:p w14:paraId="45545017" w14:textId="6239E71B" w:rsidR="00B4708A" w:rsidRPr="00B4708A" w:rsidRDefault="00B4708A" w:rsidP="00B4708A">
      <w:pPr>
        <w:pStyle w:val="Akapitzlist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moderacja spotkań konsultacyjnych,</w:t>
      </w:r>
    </w:p>
    <w:p w14:paraId="4E914AE3" w14:textId="6201FCD0" w:rsidR="00B4708A" w:rsidRPr="00B4708A" w:rsidRDefault="00B4708A" w:rsidP="00B4708A">
      <w:pPr>
        <w:pStyle w:val="Akapitzlist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 xml:space="preserve">organizacja spotkań- zapewnienie sali wyposażonej w niezbędny sprzęt audiowizualny </w:t>
      </w:r>
      <w:r w:rsidRPr="00B4708A">
        <w:rPr>
          <w:rFonts w:ascii="Arial Narrow" w:hAnsi="Arial Narrow"/>
          <w:i/>
          <w:iCs/>
          <w:sz w:val="24"/>
          <w:szCs w:val="24"/>
        </w:rPr>
        <w:t>(rzutnik,</w:t>
      </w:r>
      <w:r>
        <w:rPr>
          <w:rFonts w:ascii="Arial Narrow" w:hAnsi="Arial Narrow"/>
          <w:i/>
          <w:iCs/>
          <w:sz w:val="24"/>
          <w:szCs w:val="24"/>
        </w:rPr>
        <w:t xml:space="preserve"> </w:t>
      </w:r>
      <w:r w:rsidRPr="00B4708A">
        <w:rPr>
          <w:rFonts w:ascii="Arial Narrow" w:hAnsi="Arial Narrow"/>
          <w:i/>
          <w:iCs/>
          <w:sz w:val="24"/>
          <w:szCs w:val="24"/>
        </w:rPr>
        <w:t>laptop, nagłośnienie)</w:t>
      </w:r>
      <w:r w:rsidRPr="00B4708A">
        <w:rPr>
          <w:rFonts w:ascii="Arial Narrow" w:hAnsi="Arial Narrow"/>
          <w:sz w:val="24"/>
          <w:szCs w:val="24"/>
        </w:rPr>
        <w:t xml:space="preserve"> dostosowanej do przewidywanej liczby uczestników. Zamawiający</w:t>
      </w:r>
      <w:r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dopuszcza również możliwość organizacji spotkań w terenie na wyznaczonym obszarze</w:t>
      </w:r>
      <w:r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zdegradowanym lub rewitalizacji (po uzgodnieniu z Zamawiającym),</w:t>
      </w:r>
    </w:p>
    <w:p w14:paraId="36F2B9B6" w14:textId="014C9334" w:rsidR="00B4708A" w:rsidRPr="00B4708A" w:rsidRDefault="00B4708A" w:rsidP="00B4708A">
      <w:pPr>
        <w:pStyle w:val="Akapitzlist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zapewnienie przerwy kawowej,</w:t>
      </w:r>
    </w:p>
    <w:p w14:paraId="18CB4D64" w14:textId="71B7EAFC" w:rsidR="00B4708A" w:rsidRPr="00B4708A" w:rsidRDefault="00B4708A" w:rsidP="00B4708A">
      <w:pPr>
        <w:pStyle w:val="Akapitzlist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prowadzenie rejestru wniosków, uwag i propozycji, które wpłynęły w wyniku prowadzonych konsultacji społecznych,</w:t>
      </w:r>
    </w:p>
    <w:p w14:paraId="4A64B9BD" w14:textId="2A1A7E71" w:rsidR="00B4708A" w:rsidRPr="00B4708A" w:rsidRDefault="00B4708A" w:rsidP="00B4708A">
      <w:pPr>
        <w:pStyle w:val="Akapitzlist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 xml:space="preserve">opracowanie raportów podsumowujących przeprowadzone spotkania zawierających </w:t>
      </w:r>
      <w:r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>m.in.:</w:t>
      </w:r>
      <w:r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 xml:space="preserve">informacje o miejscu i czasie, omówienie przebiegu spotkań, analizę zgłoszonych uwag </w:t>
      </w:r>
      <w:r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>i wniosków wraz z odniesieniem się do nich.</w:t>
      </w:r>
    </w:p>
    <w:p w14:paraId="15365B48" w14:textId="77777777" w:rsidR="00B4708A" w:rsidRPr="00B4708A" w:rsidRDefault="00B4708A" w:rsidP="00B4708A">
      <w:pPr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bookmarkStart w:id="1" w:name="_Hlk128386680"/>
      <w:r w:rsidRPr="00B4708A">
        <w:rPr>
          <w:rFonts w:ascii="Arial Narrow" w:hAnsi="Arial Narrow"/>
          <w:sz w:val="24"/>
          <w:szCs w:val="24"/>
        </w:rPr>
        <w:t>Podczas konsultacji społecznych należy umożliwić zbieranie opinii z wykorzystaniem internetu (ankiety, formularze, projekty dokumentów itp.).</w:t>
      </w:r>
    </w:p>
    <w:p w14:paraId="6158A7E7" w14:textId="7E502BD8" w:rsidR="00B4708A" w:rsidRPr="00B4708A" w:rsidRDefault="00B4708A" w:rsidP="00B4708A">
      <w:pPr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 xml:space="preserve">Spotkania powinny odbywać się w terminach i godzinach umożliwiających uczestnictwo w nich </w:t>
      </w:r>
      <w:r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 xml:space="preserve">jak największej ilości osób zainteresowanych. Terminy i godziny spotkań należy uzgodnić </w:t>
      </w:r>
      <w:r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>z Zamawiającym.</w:t>
      </w:r>
    </w:p>
    <w:bookmarkEnd w:id="1"/>
    <w:p w14:paraId="6224431E" w14:textId="77777777" w:rsidR="00B4708A" w:rsidRDefault="005667C5" w:rsidP="00B4708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lastRenderedPageBreak/>
        <w:t>Wprowadzenie do projektu uchwały w sprawie wyznaczenia obszaru zdegradowanego i obszaru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rewitalizacji, po wcześniejszym uzgodnieniu z Zamawiającym, zmian wynikających</w:t>
      </w:r>
      <w:r w:rsidR="001912FD" w:rsidRPr="00B4708A">
        <w:rPr>
          <w:rFonts w:ascii="Arial Narrow" w:hAnsi="Arial Narrow"/>
          <w:sz w:val="24"/>
          <w:szCs w:val="24"/>
        </w:rPr>
        <w:t xml:space="preserve"> </w:t>
      </w:r>
      <w:r w:rsidR="00B4708A"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>z przeprowadzonych konsultacji społecznych.</w:t>
      </w:r>
    </w:p>
    <w:p w14:paraId="6647BD5B" w14:textId="77777777" w:rsidR="00B4708A" w:rsidRDefault="005667C5" w:rsidP="00B4708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 xml:space="preserve">Uczestniczenie </w:t>
      </w:r>
      <w:r w:rsidR="005D01FA" w:rsidRPr="00D87F11">
        <w:rPr>
          <w:rFonts w:ascii="Arial Narrow" w:hAnsi="Arial Narrow"/>
          <w:i/>
          <w:iCs/>
          <w:sz w:val="24"/>
          <w:szCs w:val="24"/>
        </w:rPr>
        <w:t>(</w:t>
      </w:r>
      <w:bookmarkStart w:id="2" w:name="_Hlk128475953"/>
      <w:r w:rsidR="00FB208D" w:rsidRPr="00D87F11">
        <w:rPr>
          <w:rFonts w:ascii="Arial Narrow" w:hAnsi="Arial Narrow"/>
          <w:i/>
          <w:iCs/>
          <w:sz w:val="24"/>
          <w:szCs w:val="24"/>
        </w:rPr>
        <w:t xml:space="preserve">w wyjątkowych sytuacjach </w:t>
      </w:r>
      <w:bookmarkEnd w:id="2"/>
      <w:r w:rsidR="005D01FA" w:rsidRPr="00D87F11">
        <w:rPr>
          <w:rFonts w:ascii="Arial Narrow" w:hAnsi="Arial Narrow"/>
          <w:i/>
          <w:iCs/>
          <w:sz w:val="24"/>
          <w:szCs w:val="24"/>
        </w:rPr>
        <w:t>dopuszcza się w formie online)</w:t>
      </w:r>
      <w:r w:rsidR="005D01FA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 xml:space="preserve">w posiedzeniach komisji merytorycznych Rady Miejskiej </w:t>
      </w:r>
      <w:r w:rsidR="001912FD" w:rsidRPr="00B4708A">
        <w:rPr>
          <w:rFonts w:ascii="Arial Narrow" w:hAnsi="Arial Narrow"/>
          <w:sz w:val="24"/>
          <w:szCs w:val="24"/>
        </w:rPr>
        <w:t>w Ostródzie</w:t>
      </w:r>
      <w:r w:rsidRPr="00B4708A">
        <w:rPr>
          <w:rFonts w:ascii="Arial Narrow" w:hAnsi="Arial Narrow"/>
          <w:sz w:val="24"/>
          <w:szCs w:val="24"/>
        </w:rPr>
        <w:t xml:space="preserve"> wraz</w:t>
      </w:r>
      <w:r w:rsidR="005D01FA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z prezentacją wyników prac nad wyznaczeniem obszaru zdegradowanego i obszaru rewitalizacji oraz</w:t>
      </w:r>
      <w:r w:rsidR="005D01FA" w:rsidRPr="00B4708A">
        <w:rPr>
          <w:rFonts w:ascii="Arial Narrow" w:hAnsi="Arial Narrow"/>
          <w:sz w:val="24"/>
          <w:szCs w:val="24"/>
        </w:rPr>
        <w:t xml:space="preserve"> </w:t>
      </w:r>
      <w:r w:rsidR="004D4FF2" w:rsidRPr="00B4708A">
        <w:rPr>
          <w:rFonts w:ascii="Arial Narrow" w:hAnsi="Arial Narrow"/>
          <w:sz w:val="24"/>
          <w:szCs w:val="24"/>
        </w:rPr>
        <w:t xml:space="preserve">osobiście </w:t>
      </w:r>
      <w:r w:rsidRPr="00B4708A">
        <w:rPr>
          <w:rFonts w:ascii="Arial Narrow" w:hAnsi="Arial Narrow"/>
          <w:sz w:val="24"/>
          <w:szCs w:val="24"/>
        </w:rPr>
        <w:t xml:space="preserve">w sesji Rady Miejskiej </w:t>
      </w:r>
      <w:r w:rsidR="001912FD" w:rsidRPr="00B4708A">
        <w:rPr>
          <w:rFonts w:ascii="Arial Narrow" w:hAnsi="Arial Narrow"/>
          <w:sz w:val="24"/>
          <w:szCs w:val="24"/>
        </w:rPr>
        <w:t>w Ostródzie</w:t>
      </w:r>
      <w:r w:rsidRPr="00B4708A">
        <w:rPr>
          <w:rFonts w:ascii="Arial Narrow" w:hAnsi="Arial Narrow"/>
          <w:sz w:val="24"/>
          <w:szCs w:val="24"/>
        </w:rPr>
        <w:t>, podczas której przyjęty zostanie obszar zdegradowany i obszar</w:t>
      </w:r>
      <w:r w:rsidR="005D01FA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rewitalizacji. W przypadku odrzucenia przez Radę Miejską niniejszej uchwały, Wykonawca po</w:t>
      </w:r>
      <w:r w:rsidR="005D01FA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 xml:space="preserve">konsultacji z Zamawiającym dokona zmian </w:t>
      </w:r>
      <w:r w:rsidR="00B4708A"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>w jej treści uwzględniając zgłoszone podczas sesji uwagi,</w:t>
      </w:r>
      <w:r w:rsidR="005D01FA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w celu jej przyjęcia na kolejnym posiedzeniu.</w:t>
      </w:r>
    </w:p>
    <w:p w14:paraId="6EA4CABA" w14:textId="77777777" w:rsidR="00B4708A" w:rsidRDefault="005667C5" w:rsidP="00B4708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Przygotowanie uchwały Rady Miejskiej określającej zasady wyznaczania składu oraz działania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Komitetu Rewitalizacji.</w:t>
      </w:r>
    </w:p>
    <w:p w14:paraId="5AFA0425" w14:textId="77777777" w:rsidR="00B4708A" w:rsidRDefault="005667C5" w:rsidP="00B4708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 xml:space="preserve">Uczestniczenie </w:t>
      </w:r>
      <w:bookmarkStart w:id="3" w:name="_Hlk128386789"/>
      <w:r w:rsidR="00BF44CB" w:rsidRPr="00B4708A">
        <w:rPr>
          <w:rFonts w:ascii="Arial Narrow" w:hAnsi="Arial Narrow"/>
          <w:sz w:val="24"/>
          <w:szCs w:val="24"/>
        </w:rPr>
        <w:t>(</w:t>
      </w:r>
      <w:r w:rsidR="00CF0952" w:rsidRPr="00B4708A">
        <w:rPr>
          <w:rFonts w:ascii="Arial Narrow" w:hAnsi="Arial Narrow"/>
          <w:sz w:val="24"/>
          <w:szCs w:val="24"/>
        </w:rPr>
        <w:t xml:space="preserve">w wyjątkowych sytuacjach </w:t>
      </w:r>
      <w:r w:rsidR="00BF44CB" w:rsidRPr="00B4708A">
        <w:rPr>
          <w:rFonts w:ascii="Arial Narrow" w:hAnsi="Arial Narrow"/>
          <w:sz w:val="24"/>
          <w:szCs w:val="24"/>
        </w:rPr>
        <w:t xml:space="preserve">dopuszcza się w formie online) </w:t>
      </w:r>
      <w:bookmarkEnd w:id="3"/>
      <w:r w:rsidRPr="00B4708A">
        <w:rPr>
          <w:rFonts w:ascii="Arial Narrow" w:hAnsi="Arial Narrow"/>
          <w:sz w:val="24"/>
          <w:szCs w:val="24"/>
        </w:rPr>
        <w:t>w spotkaniach Komitetu Rewitalizacji</w:t>
      </w:r>
      <w:r w:rsidR="00BF44CB" w:rsidRPr="00B4708A">
        <w:rPr>
          <w:rFonts w:ascii="Arial Narrow" w:hAnsi="Arial Narrow"/>
          <w:sz w:val="24"/>
          <w:szCs w:val="24"/>
        </w:rPr>
        <w:t xml:space="preserve"> (Zamawiający przewiduje, że spotkania będą odbywały się minimum raz w miesiącu)</w:t>
      </w:r>
      <w:r w:rsidRPr="00B4708A">
        <w:rPr>
          <w:rFonts w:ascii="Arial Narrow" w:hAnsi="Arial Narrow"/>
          <w:sz w:val="24"/>
          <w:szCs w:val="24"/>
        </w:rPr>
        <w:t>, jeśli taką potrzebę zgłosi Zamawiający,</w:t>
      </w:r>
      <w:r w:rsidR="00BF44CB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sporządzanie raportów o stanie realizacji prac nad przedmiotem umowy wraz z prezentacją ich</w:t>
      </w:r>
      <w:r w:rsidR="00BF44CB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wyników podczas spotkań, przekazywanie Komitetowi do zaopiniowania opracowanych elementów</w:t>
      </w:r>
      <w:r w:rsidR="00BF44CB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programu rewitalizacji, uwzględnianie uwag, sugestii i materiałów wypracowanych przez Komitet.</w:t>
      </w:r>
    </w:p>
    <w:p w14:paraId="2291E781" w14:textId="77777777" w:rsidR="00B4708A" w:rsidRDefault="005667C5" w:rsidP="00B4708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 xml:space="preserve">Przeprowadzenie szkolenia dla pracowników Urzędu Miasta </w:t>
      </w:r>
      <w:r w:rsidR="001912FD" w:rsidRPr="00B4708A">
        <w:rPr>
          <w:rFonts w:ascii="Arial Narrow" w:hAnsi="Arial Narrow"/>
          <w:sz w:val="24"/>
          <w:szCs w:val="24"/>
        </w:rPr>
        <w:t>Ostróda</w:t>
      </w:r>
      <w:r w:rsidRPr="00B4708A">
        <w:rPr>
          <w:rFonts w:ascii="Arial Narrow" w:hAnsi="Arial Narrow"/>
          <w:sz w:val="24"/>
          <w:szCs w:val="24"/>
        </w:rPr>
        <w:t xml:space="preserve"> i Radnych Rady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 xml:space="preserve">Miejskiej </w:t>
      </w:r>
      <w:r w:rsidR="00B4708A"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i/>
          <w:iCs/>
          <w:sz w:val="24"/>
          <w:szCs w:val="24"/>
        </w:rPr>
        <w:t>(20-30 osób)</w:t>
      </w:r>
      <w:r w:rsidRPr="00B4708A">
        <w:rPr>
          <w:rFonts w:ascii="Arial Narrow" w:hAnsi="Arial Narrow"/>
          <w:sz w:val="24"/>
          <w:szCs w:val="24"/>
        </w:rPr>
        <w:t>, podczas którego zaprezentowane zostaną zasady opracowania gminnego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programu rewitalizacji, wyznaczania obszaru zdegradowanego i rewitalizacji, a ponadto uczestnicy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zaznajomieni zostaną z zasadami ustanawiania na obszarze rewitalizacji Specjalnej Strefy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Rewitalizacji oraz narzędziami możliwymi do zastosowania na jej obszarze. Zamawiający zapewni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 xml:space="preserve">salę wyposażoną </w:t>
      </w:r>
      <w:r w:rsidR="00B4708A"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 xml:space="preserve">w niezbędny sprzęt audiowizualny </w:t>
      </w:r>
      <w:r w:rsidRPr="00B4708A">
        <w:rPr>
          <w:rFonts w:ascii="Arial Narrow" w:hAnsi="Arial Narrow"/>
          <w:i/>
          <w:iCs/>
          <w:sz w:val="24"/>
          <w:szCs w:val="24"/>
        </w:rPr>
        <w:t>(rzutnik, laptop, nagłośnienie)</w:t>
      </w:r>
      <w:r w:rsidRPr="00B4708A">
        <w:rPr>
          <w:rFonts w:ascii="Arial Narrow" w:hAnsi="Arial Narrow"/>
          <w:sz w:val="24"/>
          <w:szCs w:val="24"/>
        </w:rPr>
        <w:t>.</w:t>
      </w:r>
    </w:p>
    <w:p w14:paraId="366473C3" w14:textId="77777777" w:rsidR="00B4708A" w:rsidRDefault="005667C5" w:rsidP="00B4708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Wykonawca przekaże Zamawiającemu opracowaną diagnozę miasta na podstawie, której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wyznaczony został obszar zdegradowany oraz obszar rewitalizacji wraz z załącznikiem graficznym,</w:t>
      </w:r>
      <w:r w:rsidR="00BF44CB" w:rsidRPr="00B4708A">
        <w:rPr>
          <w:rFonts w:ascii="Arial Narrow" w:hAnsi="Arial Narrow"/>
          <w:sz w:val="24"/>
          <w:szCs w:val="24"/>
        </w:rPr>
        <w:t xml:space="preserve"> plikami wsadowymi, shapefile, bazy danych itp. umożliwiające zobrazowanie przestrzenne zdiagnozowanych zjawisk w środowisku QGIS</w:t>
      </w:r>
      <w:r w:rsidR="00C9660B" w:rsidRPr="00B4708A">
        <w:rPr>
          <w:rFonts w:ascii="Arial Narrow" w:hAnsi="Arial Narrow"/>
          <w:sz w:val="24"/>
          <w:szCs w:val="24"/>
        </w:rPr>
        <w:t xml:space="preserve"> (zawierające dane w odniesieniu do punktów adresowych oraz heksagonów)</w:t>
      </w:r>
      <w:r w:rsidR="00BF44CB" w:rsidRPr="00B4708A">
        <w:rPr>
          <w:rFonts w:ascii="Arial Narrow" w:hAnsi="Arial Narrow"/>
          <w:sz w:val="24"/>
          <w:szCs w:val="24"/>
        </w:rPr>
        <w:t xml:space="preserve">, </w:t>
      </w:r>
      <w:r w:rsidRPr="00B4708A">
        <w:rPr>
          <w:rFonts w:ascii="Arial Narrow" w:hAnsi="Arial Narrow"/>
          <w:sz w:val="24"/>
          <w:szCs w:val="24"/>
        </w:rPr>
        <w:t>w formie elektronicznej, w formacie pdf., doc. i xls. (jeżeli tabele lub załączniki zostały sporządzone</w:t>
      </w:r>
      <w:r w:rsidR="00BF44CB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 xml:space="preserve">w formacie xls. należy je dołączyć do wersji elektronicznej </w:t>
      </w:r>
      <w:r w:rsidR="00C9660B" w:rsidRPr="00B4708A"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>z aktywnymi/otwartymi formułami), za</w:t>
      </w:r>
      <w:r w:rsidR="00BF44CB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pośrednictwem poczty e-mail na wskazany przez Zamawiającego adres, na nośniku pendrive- 2 sztuki</w:t>
      </w:r>
      <w:r w:rsidR="00BF44CB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 xml:space="preserve">oraz w wersji papierowej w ilości 3 egzemplarzy </w:t>
      </w:r>
      <w:r w:rsidRPr="00D87F11">
        <w:rPr>
          <w:rFonts w:ascii="Arial Narrow" w:hAnsi="Arial Narrow"/>
          <w:i/>
          <w:iCs/>
          <w:sz w:val="24"/>
          <w:szCs w:val="24"/>
        </w:rPr>
        <w:t>(wydruk w kolorze)</w:t>
      </w:r>
      <w:r w:rsidRPr="00B4708A">
        <w:rPr>
          <w:rFonts w:ascii="Arial Narrow" w:hAnsi="Arial Narrow"/>
          <w:sz w:val="24"/>
          <w:szCs w:val="24"/>
        </w:rPr>
        <w:t>.</w:t>
      </w:r>
    </w:p>
    <w:p w14:paraId="0DD31D65" w14:textId="77777777" w:rsidR="00B4708A" w:rsidRDefault="00BF44CB" w:rsidP="00B4708A">
      <w:pPr>
        <w:pStyle w:val="Akapitzlist"/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Wykonawca przekaże również wszelkie narzędzia, formularze, programy</w:t>
      </w:r>
      <w:r w:rsidR="00392A96" w:rsidRPr="00B4708A">
        <w:rPr>
          <w:rFonts w:ascii="Arial Narrow" w:hAnsi="Arial Narrow"/>
          <w:sz w:val="24"/>
          <w:szCs w:val="24"/>
        </w:rPr>
        <w:t xml:space="preserve"> </w:t>
      </w:r>
      <w:r w:rsidR="00392A96" w:rsidRPr="00D87F11">
        <w:rPr>
          <w:rFonts w:ascii="Arial Narrow" w:hAnsi="Arial Narrow"/>
          <w:i/>
          <w:iCs/>
          <w:sz w:val="24"/>
          <w:szCs w:val="24"/>
        </w:rPr>
        <w:t>(wraz z ewentualnymi licencjami)</w:t>
      </w:r>
      <w:r w:rsidRPr="00B4708A">
        <w:rPr>
          <w:rFonts w:ascii="Arial Narrow" w:hAnsi="Arial Narrow"/>
          <w:sz w:val="24"/>
          <w:szCs w:val="24"/>
        </w:rPr>
        <w:t xml:space="preserve"> umożliwiające zbieranie i aktualizację danych wskaźnikowych</w:t>
      </w:r>
      <w:r w:rsidR="00392A96" w:rsidRPr="00B4708A">
        <w:rPr>
          <w:rFonts w:ascii="Arial Narrow" w:hAnsi="Arial Narrow"/>
          <w:sz w:val="24"/>
          <w:szCs w:val="24"/>
        </w:rPr>
        <w:t>, dzięki którym możliwe będzie zobrazowanie przestrzenne</w:t>
      </w:r>
      <w:r w:rsidR="00C9660B" w:rsidRPr="00B4708A">
        <w:rPr>
          <w:rFonts w:ascii="Arial Narrow" w:hAnsi="Arial Narrow"/>
          <w:sz w:val="24"/>
          <w:szCs w:val="24"/>
        </w:rPr>
        <w:t xml:space="preserve"> poszczególnych zjawisk.</w:t>
      </w:r>
    </w:p>
    <w:p w14:paraId="0B6B4F85" w14:textId="77777777" w:rsidR="00B4708A" w:rsidRDefault="005667C5" w:rsidP="00B4708A">
      <w:pPr>
        <w:pStyle w:val="Akapitzlist"/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 xml:space="preserve">W przypadku ogłoszenia stanu zagrożenia epidemicznego </w:t>
      </w:r>
      <w:r w:rsidR="00C9660B" w:rsidRPr="00B4708A">
        <w:rPr>
          <w:rFonts w:ascii="Arial Narrow" w:hAnsi="Arial Narrow"/>
          <w:sz w:val="24"/>
          <w:szCs w:val="24"/>
        </w:rPr>
        <w:t xml:space="preserve">i/lub </w:t>
      </w:r>
      <w:r w:rsidR="001912FD" w:rsidRPr="00B4708A">
        <w:rPr>
          <w:rFonts w:ascii="Arial Narrow" w:hAnsi="Arial Narrow"/>
          <w:sz w:val="24"/>
          <w:szCs w:val="24"/>
        </w:rPr>
        <w:t>innego stanu zagrożenia</w:t>
      </w:r>
      <w:r w:rsidRPr="00B4708A">
        <w:rPr>
          <w:rFonts w:ascii="Arial Narrow" w:hAnsi="Arial Narrow"/>
          <w:sz w:val="24"/>
          <w:szCs w:val="24"/>
        </w:rPr>
        <w:t>, Zamawiający dopuszcza możliwość przeprowadzenia spotkań konsultacyjnych</w:t>
      </w:r>
      <w:r w:rsidR="00FB208D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 xml:space="preserve">(dot. form takich </w:t>
      </w:r>
      <w:r w:rsidR="00B4708A"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>jak: spotkania, debaty, ankiety, wywiady</w:t>
      </w:r>
      <w:r w:rsidR="00C9660B" w:rsidRPr="00B4708A">
        <w:rPr>
          <w:rFonts w:ascii="Arial Narrow" w:hAnsi="Arial Narrow"/>
          <w:sz w:val="24"/>
          <w:szCs w:val="24"/>
        </w:rPr>
        <w:t>,</w:t>
      </w:r>
      <w:r w:rsidRPr="00B4708A">
        <w:rPr>
          <w:rFonts w:ascii="Arial Narrow" w:hAnsi="Arial Narrow"/>
          <w:sz w:val="24"/>
          <w:szCs w:val="24"/>
        </w:rPr>
        <w:t xml:space="preserve"> szkolenia, udziału w komisjach, sesjach</w:t>
      </w:r>
      <w:r w:rsidR="001912FD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Rady Miejskiej</w:t>
      </w:r>
      <w:r w:rsidR="00C9660B" w:rsidRPr="00B4708A">
        <w:rPr>
          <w:rFonts w:ascii="Arial Narrow" w:hAnsi="Arial Narrow"/>
          <w:sz w:val="24"/>
          <w:szCs w:val="24"/>
        </w:rPr>
        <w:t>)</w:t>
      </w:r>
      <w:r w:rsidRPr="00B4708A">
        <w:rPr>
          <w:rFonts w:ascii="Arial Narrow" w:hAnsi="Arial Narrow"/>
          <w:sz w:val="24"/>
          <w:szCs w:val="24"/>
        </w:rPr>
        <w:t xml:space="preserve"> </w:t>
      </w:r>
      <w:r w:rsidR="00B4708A"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>za pomocą środków porozumiewania się na odległość, z zapewnieniem transmisji</w:t>
      </w:r>
      <w:r w:rsidR="001912FD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wizji i dźwięku.</w:t>
      </w:r>
    </w:p>
    <w:p w14:paraId="5DF98239" w14:textId="0A3A5B33" w:rsidR="00285D20" w:rsidRPr="00B4708A" w:rsidRDefault="005667C5" w:rsidP="00B4708A">
      <w:pPr>
        <w:pStyle w:val="Akapitzlist"/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Przystąpienie do II etapu opracowania, nastąpi po zaakceptowaniu przez Zamawiającego wykonanych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 xml:space="preserve">prac I etapu oraz przyjęciu przez Radę Miejską </w:t>
      </w:r>
      <w:r w:rsidR="00392A96" w:rsidRPr="00B4708A">
        <w:rPr>
          <w:rFonts w:ascii="Arial Narrow" w:hAnsi="Arial Narrow"/>
          <w:sz w:val="24"/>
          <w:szCs w:val="24"/>
        </w:rPr>
        <w:t>w Ostródzie</w:t>
      </w:r>
      <w:r w:rsidRPr="00B4708A">
        <w:rPr>
          <w:rFonts w:ascii="Arial Narrow" w:hAnsi="Arial Narrow"/>
          <w:sz w:val="24"/>
          <w:szCs w:val="24"/>
        </w:rPr>
        <w:t xml:space="preserve"> uchwały w sprawie wyznaczenia obszaru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zdegradowanego i obszaru rewitalizacji.</w:t>
      </w:r>
    </w:p>
    <w:p w14:paraId="7B6421CC" w14:textId="31931D76" w:rsidR="00B4708A" w:rsidRDefault="00B4708A" w:rsidP="00D87F1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3DDF621" w14:textId="77777777" w:rsidR="0041054D" w:rsidRPr="00D87F11" w:rsidRDefault="0041054D" w:rsidP="00D87F1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805ADAE" w14:textId="25384E05" w:rsidR="00285D20" w:rsidRPr="00B4708A" w:rsidRDefault="005667C5" w:rsidP="00B4708A">
      <w:pPr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bookmarkStart w:id="4" w:name="_Hlk129160831"/>
      <w:r w:rsidRPr="00B4708A">
        <w:rPr>
          <w:rFonts w:ascii="Arial Narrow" w:hAnsi="Arial Narrow"/>
          <w:b/>
          <w:bCs/>
          <w:sz w:val="24"/>
          <w:szCs w:val="24"/>
        </w:rPr>
        <w:lastRenderedPageBreak/>
        <w:t xml:space="preserve">Etap II opracowanie Gminnego Programu Rewitalizacji Miasta </w:t>
      </w:r>
      <w:r w:rsidR="00734421" w:rsidRPr="00B4708A">
        <w:rPr>
          <w:rFonts w:ascii="Arial Narrow" w:hAnsi="Arial Narrow"/>
          <w:b/>
          <w:bCs/>
          <w:sz w:val="24"/>
          <w:szCs w:val="24"/>
        </w:rPr>
        <w:t>Ostróda</w:t>
      </w:r>
      <w:bookmarkEnd w:id="4"/>
      <w:r w:rsidR="0041054D">
        <w:rPr>
          <w:rFonts w:ascii="Arial Narrow" w:hAnsi="Arial Narrow"/>
          <w:b/>
          <w:bCs/>
          <w:sz w:val="24"/>
          <w:szCs w:val="24"/>
        </w:rPr>
        <w:t>.</w:t>
      </w:r>
    </w:p>
    <w:p w14:paraId="1CE4D869" w14:textId="77777777" w:rsidR="00285D20" w:rsidRPr="00B4708A" w:rsidRDefault="005667C5" w:rsidP="00B4708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W ramach etapu II zamówienia, do zadań Wykonawcy należeć będzie m.in.:</w:t>
      </w:r>
    </w:p>
    <w:p w14:paraId="124EF2B6" w14:textId="2C55454B" w:rsidR="00285D20" w:rsidRPr="00B4708A" w:rsidRDefault="005667C5" w:rsidP="00B4708A">
      <w:pPr>
        <w:pStyle w:val="Akapitzlist"/>
        <w:numPr>
          <w:ilvl w:val="3"/>
          <w:numId w:val="4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Przygotowanie uchwały w sprawie przystąpienia do sporządzenia Gminnego Programu</w:t>
      </w:r>
      <w:r w:rsid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 xml:space="preserve">Rewitalizacji Miasta </w:t>
      </w:r>
      <w:r w:rsidR="00734421" w:rsidRPr="00B4708A">
        <w:rPr>
          <w:rFonts w:ascii="Arial Narrow" w:hAnsi="Arial Narrow"/>
          <w:sz w:val="24"/>
          <w:szCs w:val="24"/>
        </w:rPr>
        <w:t>Ostróda</w:t>
      </w:r>
      <w:r w:rsidRPr="00B4708A">
        <w:rPr>
          <w:rFonts w:ascii="Arial Narrow" w:hAnsi="Arial Narrow"/>
          <w:sz w:val="24"/>
          <w:szCs w:val="24"/>
        </w:rPr>
        <w:t xml:space="preserve"> wraz z uzasadnieniem.</w:t>
      </w:r>
    </w:p>
    <w:p w14:paraId="0FF3EA92" w14:textId="49321485" w:rsidR="00B4708A" w:rsidRDefault="005667C5" w:rsidP="00B4708A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 xml:space="preserve">Opracowanie Gminnego Programu Rewitalizacji Miasta </w:t>
      </w:r>
      <w:r w:rsidR="001912FD" w:rsidRPr="00B4708A">
        <w:rPr>
          <w:rFonts w:ascii="Arial Narrow" w:hAnsi="Arial Narrow"/>
          <w:sz w:val="24"/>
          <w:szCs w:val="24"/>
        </w:rPr>
        <w:t>Ostróda</w:t>
      </w:r>
      <w:r w:rsidRPr="00B4708A">
        <w:rPr>
          <w:rFonts w:ascii="Arial Narrow" w:hAnsi="Arial Narrow"/>
          <w:sz w:val="24"/>
          <w:szCs w:val="24"/>
        </w:rPr>
        <w:t xml:space="preserve"> zawierającego</w:t>
      </w:r>
      <w:r w:rsidR="00285D20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w szczególności:</w:t>
      </w:r>
    </w:p>
    <w:p w14:paraId="0D20BA88" w14:textId="77777777" w:rsidR="00B4708A" w:rsidRDefault="00B4708A" w:rsidP="00B4708A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szczegółową diagnozę obszaru rewitalizacji, o której mowa w art. 4 ust. 1 pkt 2 ustawy, obejmującą analizę negatywnych zjawisk, o których mowa w art. 9 ust. 1 ustawy, oraz lokalnych potencjałów występujących na terenie tego obszaru;</w:t>
      </w:r>
    </w:p>
    <w:p w14:paraId="460E8754" w14:textId="05B02D18" w:rsidR="00B4708A" w:rsidRDefault="00B4708A" w:rsidP="00B4708A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 xml:space="preserve">opis powiązań gminnego programu rewitalizacji z dokumentami strategicznymi gminy, </w:t>
      </w:r>
      <w:r w:rsidR="00324147"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>w tym strategią rozwoju gminy, studium uwarunkowań i kierunków zagospodarowania przestrzennego gminy oraz strategią rozwiązywania problemów społecznych;</w:t>
      </w:r>
    </w:p>
    <w:p w14:paraId="3D30DEEB" w14:textId="77777777" w:rsidR="00B4708A" w:rsidRDefault="00B4708A" w:rsidP="00B4708A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opis wizji stanu obszaru po przeprowadzeniu rewitalizacji;</w:t>
      </w:r>
    </w:p>
    <w:p w14:paraId="545AAB44" w14:textId="77777777" w:rsidR="00B4708A" w:rsidRDefault="00B4708A" w:rsidP="00B4708A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cele rewitalizacji oraz odpowiadające im kierunki działań służących eliminacji lub ograniczeniu negatywnych zjawisk, o których mowa w ppkt a;</w:t>
      </w:r>
    </w:p>
    <w:p w14:paraId="021FD946" w14:textId="7734DAFF" w:rsidR="00B4708A" w:rsidRDefault="00B4708A" w:rsidP="00B4708A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opis przedsięwzięć rewitalizacyjnych, w szczególności o charakterze społecznym oraz gospodarczym, środowiskowym, przestrzenno-funkcjonalnym lub technicznym, w tym:</w:t>
      </w:r>
    </w:p>
    <w:p w14:paraId="63D681F2" w14:textId="2DCD7304" w:rsidR="00B4708A" w:rsidRPr="00324147" w:rsidRDefault="00B4708A" w:rsidP="00324147">
      <w:pPr>
        <w:pStyle w:val="Akapitzlist"/>
        <w:numPr>
          <w:ilvl w:val="0"/>
          <w:numId w:val="12"/>
        </w:numPr>
        <w:spacing w:after="0" w:line="276" w:lineRule="auto"/>
        <w:ind w:left="851" w:hanging="284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 xml:space="preserve">listę planowanych podstawowych przedsięwzięć rewitalizacyjnych, wraz z ich opisami zawierającymi w odniesieniu do każdego przedsięwzięcia: nazwę i wskazanie podmiotów </w:t>
      </w:r>
      <w:r w:rsidR="00324147">
        <w:rPr>
          <w:rFonts w:ascii="Arial Narrow" w:hAnsi="Arial Narrow"/>
          <w:sz w:val="24"/>
          <w:szCs w:val="24"/>
        </w:rPr>
        <w:br/>
      </w:r>
      <w:r w:rsidRPr="00324147">
        <w:rPr>
          <w:rFonts w:ascii="Arial Narrow" w:hAnsi="Arial Narrow"/>
          <w:sz w:val="24"/>
          <w:szCs w:val="24"/>
        </w:rPr>
        <w:t xml:space="preserve">je realizujących, zakres realizowanych zadań, lokalizację, szacowaną wartość, prognozowane rezultaty wraz ze sposobem ich oceny w odniesieniu do celów rewitalizacji, opis działań zapewniających dostępność osobom ze szczególnymi potrzebami, o których mowa w ustawie z dnia 19 lipca 2019 r. o zapewnianiu dostępności osobom ze szczególnymi potrzebami, </w:t>
      </w:r>
      <w:r w:rsidR="00324147">
        <w:rPr>
          <w:rFonts w:ascii="Arial Narrow" w:hAnsi="Arial Narrow"/>
          <w:sz w:val="24"/>
          <w:szCs w:val="24"/>
        </w:rPr>
        <w:br/>
      </w:r>
      <w:r w:rsidRPr="00324147">
        <w:rPr>
          <w:rFonts w:ascii="Arial Narrow" w:hAnsi="Arial Narrow"/>
          <w:sz w:val="24"/>
          <w:szCs w:val="24"/>
        </w:rPr>
        <w:t xml:space="preserve">o ile dane te są możliwe do wskazania, </w:t>
      </w:r>
    </w:p>
    <w:p w14:paraId="374414C1" w14:textId="7422212A" w:rsidR="00B4708A" w:rsidRPr="00324147" w:rsidRDefault="00B4708A" w:rsidP="00324147">
      <w:pPr>
        <w:pStyle w:val="Akapitzlist"/>
        <w:numPr>
          <w:ilvl w:val="0"/>
          <w:numId w:val="12"/>
        </w:numPr>
        <w:spacing w:after="0" w:line="276" w:lineRule="auto"/>
        <w:ind w:left="851" w:hanging="284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 xml:space="preserve">charakterystykę pozostałych dopuszczalnych przedsięwzięć rewitalizacyjnych, realizujących kierunki działań, o których mowa w pkt </w:t>
      </w:r>
      <w:r w:rsidR="00324147">
        <w:rPr>
          <w:rFonts w:ascii="Arial Narrow" w:hAnsi="Arial Narrow"/>
          <w:sz w:val="24"/>
          <w:szCs w:val="24"/>
        </w:rPr>
        <w:t>4</w:t>
      </w:r>
      <w:r w:rsidRPr="00324147">
        <w:rPr>
          <w:rFonts w:ascii="Arial Narrow" w:hAnsi="Arial Narrow"/>
          <w:sz w:val="24"/>
          <w:szCs w:val="24"/>
        </w:rPr>
        <w:t>;</w:t>
      </w:r>
    </w:p>
    <w:p w14:paraId="204E5921" w14:textId="77777777" w:rsidR="00324147" w:rsidRDefault="00B4708A" w:rsidP="00B4708A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 xml:space="preserve">mechanizmy integrowania działań, o których mowa w </w:t>
      </w:r>
      <w:r w:rsidR="00324147">
        <w:rPr>
          <w:rFonts w:ascii="Arial Narrow" w:hAnsi="Arial Narrow"/>
          <w:sz w:val="24"/>
          <w:szCs w:val="24"/>
        </w:rPr>
        <w:t>pkt 4</w:t>
      </w:r>
      <w:r w:rsidRPr="00B4708A">
        <w:rPr>
          <w:rFonts w:ascii="Arial Narrow" w:hAnsi="Arial Narrow"/>
          <w:sz w:val="24"/>
          <w:szCs w:val="24"/>
        </w:rPr>
        <w:t>, oraz przedsięwzięć rewitalizacyjnych;</w:t>
      </w:r>
    </w:p>
    <w:p w14:paraId="55C488A9" w14:textId="77777777" w:rsidR="00324147" w:rsidRDefault="00B4708A" w:rsidP="00B4708A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>szacunkowe ramy finansowe gminnego programu rewitalizacji wraz z szacunkowym wskazaniem środków finansowych ze źródeł publicznych i prywatnych;</w:t>
      </w:r>
    </w:p>
    <w:p w14:paraId="7C35B36C" w14:textId="77777777" w:rsidR="00324147" w:rsidRDefault="00B4708A" w:rsidP="00B4708A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>opis struktury zarządzania realizacją gminnego programu rewitalizacji, wskazanie kosztów tego zarządzania wraz z ramowym harmonogramem realizacji programu;</w:t>
      </w:r>
    </w:p>
    <w:p w14:paraId="5EA77AD7" w14:textId="77777777" w:rsidR="00324147" w:rsidRDefault="00B4708A" w:rsidP="00B4708A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>system monitorowania i oceny gminnego programu rewitalizacji;</w:t>
      </w:r>
    </w:p>
    <w:p w14:paraId="0F94DED0" w14:textId="77777777" w:rsidR="00324147" w:rsidRDefault="00B4708A" w:rsidP="00B4708A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 xml:space="preserve">określenie niezbędnych zmian w uchwałach, o których mowa w art. 21 ust. 1 ustawy z dnia </w:t>
      </w:r>
      <w:r w:rsidR="00324147">
        <w:rPr>
          <w:rFonts w:ascii="Arial Narrow" w:hAnsi="Arial Narrow"/>
          <w:sz w:val="24"/>
          <w:szCs w:val="24"/>
        </w:rPr>
        <w:br/>
      </w:r>
      <w:r w:rsidRPr="00324147">
        <w:rPr>
          <w:rFonts w:ascii="Arial Narrow" w:hAnsi="Arial Narrow"/>
          <w:sz w:val="24"/>
          <w:szCs w:val="24"/>
        </w:rPr>
        <w:t>21 czerwca 2001 r. o ochronie praw lokatorów, mieszkaniowym zasobie gminy i o zmianie Kodeksu cywilnego (Dz. U. z 2020 r. poz. 611 oraz z 2021 r. poz. 11);</w:t>
      </w:r>
    </w:p>
    <w:p w14:paraId="66AC28AD" w14:textId="77777777" w:rsidR="00324147" w:rsidRDefault="00B4708A" w:rsidP="00B4708A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 xml:space="preserve">określenie niezbędnych zmian w uchwale powołującej Komitet Rewitalizacji (jeśli dotyczy), </w:t>
      </w:r>
    </w:p>
    <w:p w14:paraId="233A009B" w14:textId="77777777" w:rsidR="00324147" w:rsidRDefault="00B4708A" w:rsidP="00B4708A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>wskazanie, czy na obszarze rewitalizacji ma zostać ustanowiona Specjalna Strefa Rewitalizacji, o której mowa w art. 25, wraz ze wskazaniem okresu jej obowiązywania;</w:t>
      </w:r>
    </w:p>
    <w:p w14:paraId="5D70D9DC" w14:textId="60F426D9" w:rsidR="00324147" w:rsidRDefault="00B4708A" w:rsidP="00B4708A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 xml:space="preserve">wskazanie sposobu realizacji gminnego programu rewitalizacji w zakresie planowania </w:t>
      </w:r>
      <w:r w:rsidR="00324147">
        <w:rPr>
          <w:rFonts w:ascii="Arial Narrow" w:hAnsi="Arial Narrow"/>
          <w:sz w:val="24"/>
          <w:szCs w:val="24"/>
        </w:rPr>
        <w:br/>
      </w:r>
      <w:r w:rsidRPr="00324147">
        <w:rPr>
          <w:rFonts w:ascii="Arial Narrow" w:hAnsi="Arial Narrow"/>
          <w:sz w:val="24"/>
          <w:szCs w:val="24"/>
        </w:rPr>
        <w:t>i zagospodarowania przestrzennego, w tym:</w:t>
      </w:r>
    </w:p>
    <w:p w14:paraId="46CAB4A3" w14:textId="32A54AAB" w:rsidR="00324147" w:rsidRPr="00324147" w:rsidRDefault="00324147" w:rsidP="00324147">
      <w:pPr>
        <w:pStyle w:val="Akapitzlist"/>
        <w:numPr>
          <w:ilvl w:val="0"/>
          <w:numId w:val="13"/>
        </w:numPr>
        <w:spacing w:after="0" w:line="276" w:lineRule="auto"/>
        <w:ind w:left="851" w:hanging="284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>wskazanie zakresu niezbędnych zmian w studium uwarunkowań i kierunków zagospodarowania przestrzennego gminy,</w:t>
      </w:r>
    </w:p>
    <w:p w14:paraId="69809985" w14:textId="2F6DFF55" w:rsidR="00324147" w:rsidRPr="00324147" w:rsidRDefault="00324147" w:rsidP="00324147">
      <w:pPr>
        <w:pStyle w:val="Akapitzlist"/>
        <w:numPr>
          <w:ilvl w:val="0"/>
          <w:numId w:val="13"/>
        </w:numPr>
        <w:spacing w:after="0" w:line="276" w:lineRule="auto"/>
        <w:ind w:left="851" w:hanging="284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 xml:space="preserve">wskazanie miejscowych planów zagospodarowania przestrzennego koniecznych </w:t>
      </w:r>
      <w:r>
        <w:rPr>
          <w:rFonts w:ascii="Arial Narrow" w:hAnsi="Arial Narrow"/>
          <w:sz w:val="24"/>
          <w:szCs w:val="24"/>
        </w:rPr>
        <w:br/>
      </w:r>
      <w:r w:rsidRPr="00324147">
        <w:rPr>
          <w:rFonts w:ascii="Arial Narrow" w:hAnsi="Arial Narrow"/>
          <w:sz w:val="24"/>
          <w:szCs w:val="24"/>
        </w:rPr>
        <w:t>do uchwalenia albo zmiany,</w:t>
      </w:r>
    </w:p>
    <w:p w14:paraId="058E6806" w14:textId="55134198" w:rsidR="00324147" w:rsidRPr="00324147" w:rsidRDefault="00324147" w:rsidP="00324147">
      <w:pPr>
        <w:pStyle w:val="Akapitzlist"/>
        <w:numPr>
          <w:ilvl w:val="0"/>
          <w:numId w:val="13"/>
        </w:numPr>
        <w:spacing w:after="0" w:line="276" w:lineRule="auto"/>
        <w:ind w:left="851" w:hanging="284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lastRenderedPageBreak/>
        <w:t>w przypadku wskazania konieczności uchwalenia miejscowego planu rewitalizacji, o którym mowa w art. 37f ust. 1 ustawy z dnia 27 marca 2003 r. o planowaniu i zagospodarowaniu przestrzennym</w:t>
      </w:r>
      <w:r>
        <w:rPr>
          <w:rFonts w:ascii="Arial Narrow" w:hAnsi="Arial Narrow"/>
          <w:sz w:val="24"/>
          <w:szCs w:val="24"/>
        </w:rPr>
        <w:t>-</w:t>
      </w:r>
      <w:r w:rsidRPr="00324147">
        <w:rPr>
          <w:rFonts w:ascii="Arial Narrow" w:hAnsi="Arial Narrow"/>
          <w:sz w:val="24"/>
          <w:szCs w:val="24"/>
        </w:rPr>
        <w:t xml:space="preserve"> wskazanie granic obszarów, dla których plan ten będzie procedowany łącznie z procedurą scaleń i podziałów nieruchomości, a także wytyczne w zakresie ustaleń tego planu;</w:t>
      </w:r>
    </w:p>
    <w:p w14:paraId="34C68151" w14:textId="6FDC62E4" w:rsidR="00B4708A" w:rsidRPr="00324147" w:rsidRDefault="00B4708A" w:rsidP="00B4708A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 xml:space="preserve">załącznik graficzny przedstawiający podstawowe kierunki zmian funkcjonalno-przestrzennych obszaru rewitalizacji sporządzony na mapie w skali co najmniej 1:5000 opracowanej </w:t>
      </w:r>
      <w:r w:rsidR="00324147">
        <w:rPr>
          <w:rFonts w:ascii="Arial Narrow" w:hAnsi="Arial Narrow"/>
          <w:sz w:val="24"/>
          <w:szCs w:val="24"/>
        </w:rPr>
        <w:br/>
      </w:r>
      <w:r w:rsidRPr="00324147">
        <w:rPr>
          <w:rFonts w:ascii="Arial Narrow" w:hAnsi="Arial Narrow"/>
          <w:sz w:val="24"/>
          <w:szCs w:val="24"/>
        </w:rPr>
        <w:t>z wykorzystaniem treści mapy zasadniczej, a w przypadku jej braku</w:t>
      </w:r>
      <w:r w:rsidR="00324147">
        <w:rPr>
          <w:rFonts w:ascii="Arial Narrow" w:hAnsi="Arial Narrow"/>
          <w:sz w:val="24"/>
          <w:szCs w:val="24"/>
        </w:rPr>
        <w:t>-</w:t>
      </w:r>
      <w:r w:rsidRPr="00324147">
        <w:rPr>
          <w:rFonts w:ascii="Arial Narrow" w:hAnsi="Arial Narrow"/>
          <w:sz w:val="24"/>
          <w:szCs w:val="24"/>
        </w:rPr>
        <w:t xml:space="preserve"> z wykorzystaniem treści mapy ewidencyjnej w rozumieniu ustawy z dnia 17 maja 1989 r.</w:t>
      </w:r>
      <w:r w:rsidR="00324147">
        <w:rPr>
          <w:rFonts w:ascii="Arial Narrow" w:hAnsi="Arial Narrow"/>
          <w:sz w:val="24"/>
          <w:szCs w:val="24"/>
        </w:rPr>
        <w:t>-</w:t>
      </w:r>
      <w:r w:rsidRPr="00324147">
        <w:rPr>
          <w:rFonts w:ascii="Arial Narrow" w:hAnsi="Arial Narrow"/>
          <w:sz w:val="24"/>
          <w:szCs w:val="24"/>
        </w:rPr>
        <w:t xml:space="preserve"> Prawo geodezyjne i kartograficzne. Wykonawca przekaże również Zamawiającemu pliki wsadowe, shapefile, bazy danych </w:t>
      </w:r>
      <w:r w:rsidR="00324147">
        <w:rPr>
          <w:rFonts w:ascii="Arial Narrow" w:hAnsi="Arial Narrow"/>
          <w:sz w:val="24"/>
          <w:szCs w:val="24"/>
        </w:rPr>
        <w:br/>
      </w:r>
      <w:r w:rsidRPr="00324147">
        <w:rPr>
          <w:rFonts w:ascii="Arial Narrow" w:hAnsi="Arial Narrow"/>
          <w:sz w:val="24"/>
          <w:szCs w:val="24"/>
        </w:rPr>
        <w:t>itp. zawierające dane geoprzestrzenne umożliwiające wykorzystanie ich w środowisku programu QGIS.</w:t>
      </w:r>
    </w:p>
    <w:p w14:paraId="6172F0A2" w14:textId="77777777" w:rsidR="00324147" w:rsidRDefault="005667C5" w:rsidP="00B4708A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Przeprowadzenie co najmniej 3 spotkań konsultacyjnych z interesariuszami rewitalizacji wraz</w:t>
      </w:r>
      <w:r w:rsidR="00D35468" w:rsidRPr="00B4708A">
        <w:rPr>
          <w:rFonts w:ascii="Arial Narrow" w:hAnsi="Arial Narrow"/>
          <w:sz w:val="24"/>
          <w:szCs w:val="24"/>
        </w:rPr>
        <w:t xml:space="preserve"> </w:t>
      </w:r>
      <w:r w:rsidR="00734421" w:rsidRPr="00B4708A"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>z przygotowaniem formularzy zgłaszania wniosków, uwag, sugestii. Konsultacje społeczne</w:t>
      </w:r>
      <w:r w:rsidRPr="00B4708A">
        <w:rPr>
          <w:rFonts w:ascii="Arial Narrow" w:hAnsi="Arial Narrow"/>
          <w:sz w:val="24"/>
          <w:szCs w:val="24"/>
        </w:rPr>
        <w:br/>
        <w:t>przeprowadzone zostaną z wykorzystaniem form, o których mowa w art. 6 ust. 3, pkt 1 i 2</w:t>
      </w:r>
      <w:r w:rsidRPr="00B4708A">
        <w:rPr>
          <w:rFonts w:ascii="Arial Narrow" w:hAnsi="Arial Narrow"/>
          <w:sz w:val="24"/>
          <w:szCs w:val="24"/>
        </w:rPr>
        <w:br/>
        <w:t>(szczególnie preferowane będą spotkania, debaty, warsztaty), po wcześniejszym uzgodnieniu</w:t>
      </w:r>
      <w:r w:rsidRPr="00B4708A">
        <w:rPr>
          <w:rFonts w:ascii="Arial Narrow" w:hAnsi="Arial Narrow"/>
          <w:sz w:val="24"/>
          <w:szCs w:val="24"/>
        </w:rPr>
        <w:br/>
        <w:t>z Zamawiającym.</w:t>
      </w:r>
    </w:p>
    <w:p w14:paraId="78D39C01" w14:textId="114D66F1" w:rsidR="00285D20" w:rsidRPr="00324147" w:rsidRDefault="005667C5" w:rsidP="00324147">
      <w:pPr>
        <w:pStyle w:val="Akapitzlist"/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>Do zadań Wykonawcy należeć będzie m.in.:</w:t>
      </w:r>
    </w:p>
    <w:p w14:paraId="6914D5A3" w14:textId="09243BDE" w:rsidR="00285D20" w:rsidRPr="00324147" w:rsidRDefault="005667C5" w:rsidP="00324147">
      <w:pPr>
        <w:pStyle w:val="Akapitzlist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>opracowanie metodyki spotkań, przygotowanie prezentacji multimedialnej zawierającej</w:t>
      </w:r>
      <w:r w:rsid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>omawiane podczas spotkań zagadnienia, materiałów roboczych dla uczestników spotkań</w:t>
      </w:r>
      <w:r w:rsid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>(w razie potrzeby), przygotowanie zaproszeń,</w:t>
      </w:r>
    </w:p>
    <w:p w14:paraId="5F54B10B" w14:textId="4E196F5E" w:rsidR="00285D20" w:rsidRPr="00324147" w:rsidRDefault="005667C5" w:rsidP="00324147">
      <w:pPr>
        <w:pStyle w:val="Akapitzlist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>moderacja spotkań konsultacyjnych,</w:t>
      </w:r>
    </w:p>
    <w:p w14:paraId="4F18E33D" w14:textId="34928B99" w:rsidR="00285D20" w:rsidRPr="00324147" w:rsidRDefault="005667C5" w:rsidP="00324147">
      <w:pPr>
        <w:pStyle w:val="Akapitzlist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>organizacja spotkań</w:t>
      </w:r>
      <w:r w:rsidR="00324147">
        <w:rPr>
          <w:rFonts w:ascii="Arial Narrow" w:hAnsi="Arial Narrow"/>
          <w:sz w:val="24"/>
          <w:szCs w:val="24"/>
        </w:rPr>
        <w:t>-</w:t>
      </w:r>
      <w:r w:rsidRPr="00324147">
        <w:rPr>
          <w:rFonts w:ascii="Arial Narrow" w:hAnsi="Arial Narrow"/>
          <w:sz w:val="24"/>
          <w:szCs w:val="24"/>
        </w:rPr>
        <w:t xml:space="preserve"> zapewnie</w:t>
      </w:r>
      <w:r w:rsidR="00285D20" w:rsidRPr="00324147">
        <w:rPr>
          <w:rFonts w:ascii="Arial Narrow" w:hAnsi="Arial Narrow"/>
          <w:sz w:val="24"/>
          <w:szCs w:val="24"/>
        </w:rPr>
        <w:t>nie</w:t>
      </w:r>
      <w:r w:rsidRPr="00324147">
        <w:rPr>
          <w:rFonts w:ascii="Arial Narrow" w:hAnsi="Arial Narrow"/>
          <w:sz w:val="24"/>
          <w:szCs w:val="24"/>
        </w:rPr>
        <w:t xml:space="preserve"> sali wyposażonej w niezbędny sprzęt audiowizualny </w:t>
      </w:r>
      <w:r w:rsidRPr="00D87F11">
        <w:rPr>
          <w:rFonts w:ascii="Arial Narrow" w:hAnsi="Arial Narrow"/>
          <w:i/>
          <w:iCs/>
          <w:sz w:val="24"/>
          <w:szCs w:val="24"/>
        </w:rPr>
        <w:t>(rzutnik,</w:t>
      </w:r>
      <w:r w:rsidR="00324147" w:rsidRPr="00D87F11">
        <w:rPr>
          <w:rFonts w:ascii="Arial Narrow" w:hAnsi="Arial Narrow"/>
          <w:i/>
          <w:iCs/>
          <w:sz w:val="24"/>
          <w:szCs w:val="24"/>
        </w:rPr>
        <w:t xml:space="preserve"> </w:t>
      </w:r>
      <w:r w:rsidRPr="00D87F11">
        <w:rPr>
          <w:rFonts w:ascii="Arial Narrow" w:hAnsi="Arial Narrow"/>
          <w:i/>
          <w:iCs/>
          <w:sz w:val="24"/>
          <w:szCs w:val="24"/>
        </w:rPr>
        <w:t>laptop, nagłośnienie)</w:t>
      </w:r>
      <w:r w:rsidRPr="00324147">
        <w:rPr>
          <w:rFonts w:ascii="Arial Narrow" w:hAnsi="Arial Narrow"/>
          <w:sz w:val="24"/>
          <w:szCs w:val="24"/>
        </w:rPr>
        <w:t xml:space="preserve"> dostosowanej do przewidywanej liczby uczestników. Zamawiający</w:t>
      </w:r>
      <w:r w:rsid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>dopuszcza również możliwość organizacji spotkań w terenie na wyznaczonym obszarze</w:t>
      </w:r>
      <w:r w:rsid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 xml:space="preserve">zdegradowanym lub rewitalizacji </w:t>
      </w:r>
      <w:r w:rsidRPr="00D87F11">
        <w:rPr>
          <w:rFonts w:ascii="Arial Narrow" w:hAnsi="Arial Narrow"/>
          <w:i/>
          <w:iCs/>
          <w:sz w:val="24"/>
          <w:szCs w:val="24"/>
        </w:rPr>
        <w:t>(po uzgodnieniu z Zamawiającym)</w:t>
      </w:r>
      <w:r w:rsidRPr="00324147">
        <w:rPr>
          <w:rFonts w:ascii="Arial Narrow" w:hAnsi="Arial Narrow"/>
          <w:sz w:val="24"/>
          <w:szCs w:val="24"/>
        </w:rPr>
        <w:t>,</w:t>
      </w:r>
    </w:p>
    <w:p w14:paraId="08D278C0" w14:textId="750235A2" w:rsidR="00285D20" w:rsidRPr="00324147" w:rsidRDefault="005667C5" w:rsidP="00324147">
      <w:pPr>
        <w:pStyle w:val="Akapitzlist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>zapewnienie przerwy kawowej,</w:t>
      </w:r>
    </w:p>
    <w:p w14:paraId="0D6F0C35" w14:textId="70D08BDF" w:rsidR="00285D20" w:rsidRPr="00324147" w:rsidRDefault="005667C5" w:rsidP="00324147">
      <w:pPr>
        <w:pStyle w:val="Akapitzlist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>prowadzenie rejestru wniosków, uwag i propozycji, które wpłynęły w wyniku prowadzonych</w:t>
      </w:r>
      <w:r w:rsidRPr="00324147">
        <w:rPr>
          <w:rFonts w:ascii="Arial Narrow" w:hAnsi="Arial Narrow"/>
          <w:sz w:val="24"/>
          <w:szCs w:val="24"/>
        </w:rPr>
        <w:br/>
        <w:t>konsultacji społecznych,</w:t>
      </w:r>
    </w:p>
    <w:p w14:paraId="78341867" w14:textId="6CB6DEEC" w:rsidR="00285D20" w:rsidRPr="00324147" w:rsidRDefault="005667C5" w:rsidP="00324147">
      <w:pPr>
        <w:pStyle w:val="Akapitzlist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 xml:space="preserve">opracowanie raportów podsumowujących przeprowadzone spotkania zawierających </w:t>
      </w:r>
      <w:r w:rsidR="00324147">
        <w:rPr>
          <w:rFonts w:ascii="Arial Narrow" w:hAnsi="Arial Narrow"/>
          <w:sz w:val="24"/>
          <w:szCs w:val="24"/>
        </w:rPr>
        <w:br/>
      </w:r>
      <w:r w:rsidRPr="00324147">
        <w:rPr>
          <w:rFonts w:ascii="Arial Narrow" w:hAnsi="Arial Narrow"/>
          <w:sz w:val="24"/>
          <w:szCs w:val="24"/>
        </w:rPr>
        <w:t>m.in.:</w:t>
      </w:r>
      <w:r w:rsid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>informacje o miejscu i czasie, omówienie przebiegu spotkań, analiza zgłoszonych uwag</w:t>
      </w:r>
      <w:r w:rsidR="00324147">
        <w:rPr>
          <w:rFonts w:ascii="Arial Narrow" w:hAnsi="Arial Narrow"/>
          <w:sz w:val="24"/>
          <w:szCs w:val="24"/>
        </w:rPr>
        <w:t xml:space="preserve"> </w:t>
      </w:r>
      <w:r w:rsidR="00324147">
        <w:rPr>
          <w:rFonts w:ascii="Arial Narrow" w:hAnsi="Arial Narrow"/>
          <w:sz w:val="24"/>
          <w:szCs w:val="24"/>
        </w:rPr>
        <w:br/>
      </w:r>
      <w:r w:rsidRPr="00324147">
        <w:rPr>
          <w:rFonts w:ascii="Arial Narrow" w:hAnsi="Arial Narrow"/>
          <w:sz w:val="24"/>
          <w:szCs w:val="24"/>
        </w:rPr>
        <w:t>i wniosków wraz z odniesieniem się do nich.</w:t>
      </w:r>
    </w:p>
    <w:p w14:paraId="01992EBE" w14:textId="2DAD28A4" w:rsidR="00392A96" w:rsidRPr="00B4708A" w:rsidRDefault="00392A96" w:rsidP="00324147">
      <w:pPr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 xml:space="preserve">Podczas konsultacji społecznych należy umożliwić zbieranie opinii z wykorzystaniem internetu </w:t>
      </w:r>
      <w:r w:rsidRPr="00D87F11">
        <w:rPr>
          <w:rFonts w:ascii="Arial Narrow" w:hAnsi="Arial Narrow"/>
          <w:i/>
          <w:iCs/>
          <w:sz w:val="24"/>
          <w:szCs w:val="24"/>
        </w:rPr>
        <w:t xml:space="preserve">(ankiety, formularze, projekty dokumentów </w:t>
      </w:r>
      <w:r w:rsidR="00324147" w:rsidRPr="00D87F11">
        <w:rPr>
          <w:rFonts w:ascii="Arial Narrow" w:hAnsi="Arial Narrow"/>
          <w:i/>
          <w:iCs/>
          <w:sz w:val="24"/>
          <w:szCs w:val="24"/>
        </w:rPr>
        <w:t>itp</w:t>
      </w:r>
      <w:r w:rsidRPr="00D87F11">
        <w:rPr>
          <w:rFonts w:ascii="Arial Narrow" w:hAnsi="Arial Narrow"/>
          <w:i/>
          <w:iCs/>
          <w:sz w:val="24"/>
          <w:szCs w:val="24"/>
        </w:rPr>
        <w:t>.)</w:t>
      </w:r>
      <w:r w:rsidRPr="00B4708A">
        <w:rPr>
          <w:rFonts w:ascii="Arial Narrow" w:hAnsi="Arial Narrow"/>
          <w:sz w:val="24"/>
          <w:szCs w:val="24"/>
        </w:rPr>
        <w:t>.</w:t>
      </w:r>
    </w:p>
    <w:p w14:paraId="6CA2E44C" w14:textId="77B10D84" w:rsidR="00CF0952" w:rsidRPr="00B4708A" w:rsidRDefault="00CF0952" w:rsidP="00324147">
      <w:pPr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 xml:space="preserve">Spotkania powinny odbywać się w terminach i godzinach umożliwiających uczestnictwo w nich </w:t>
      </w:r>
      <w:r w:rsidR="00D87F11"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 xml:space="preserve">jak największej ilości osób zainteresowanych. Terminy i godziny spotkań należy uzgodnić </w:t>
      </w:r>
      <w:r w:rsidR="00D87F11"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>z Zamawiającym.</w:t>
      </w:r>
    </w:p>
    <w:p w14:paraId="61021E05" w14:textId="77777777" w:rsidR="00324147" w:rsidRDefault="005667C5" w:rsidP="00B4708A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>Wystąpienie do określonych w ustawie podmiotów o zaopiniowanie projektu Gminnego Programu</w:t>
      </w:r>
      <w:r w:rsid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 xml:space="preserve">Rewitalizacji Miasta </w:t>
      </w:r>
      <w:r w:rsidR="00D35468" w:rsidRPr="00324147">
        <w:rPr>
          <w:rFonts w:ascii="Arial Narrow" w:hAnsi="Arial Narrow"/>
          <w:sz w:val="24"/>
          <w:szCs w:val="24"/>
        </w:rPr>
        <w:t>Ostróda</w:t>
      </w:r>
      <w:r w:rsidRPr="00324147">
        <w:rPr>
          <w:rFonts w:ascii="Arial Narrow" w:hAnsi="Arial Narrow"/>
          <w:sz w:val="24"/>
          <w:szCs w:val="24"/>
        </w:rPr>
        <w:t xml:space="preserve"> zgodnie z art. 17 ust. 2, pkt 4, ppkt a) oraz do innych podmiotów,</w:t>
      </w:r>
      <w:r w:rsidR="00324147">
        <w:rPr>
          <w:rFonts w:ascii="Arial Narrow" w:hAnsi="Arial Narrow"/>
          <w:sz w:val="24"/>
          <w:szCs w:val="24"/>
        </w:rPr>
        <w:t xml:space="preserve"> </w:t>
      </w:r>
      <w:r w:rsidR="00324147">
        <w:rPr>
          <w:rFonts w:ascii="Arial Narrow" w:hAnsi="Arial Narrow"/>
          <w:sz w:val="24"/>
          <w:szCs w:val="24"/>
        </w:rPr>
        <w:br/>
      </w:r>
      <w:r w:rsidRPr="00324147">
        <w:rPr>
          <w:rFonts w:ascii="Arial Narrow" w:hAnsi="Arial Narrow"/>
          <w:sz w:val="24"/>
          <w:szCs w:val="24"/>
        </w:rPr>
        <w:t>w zależności od specyfiki wyznaczonego obszaru rewitalizacji miasta art. 17 ust. 2, pkt 4, ppkt b).</w:t>
      </w:r>
    </w:p>
    <w:p w14:paraId="47535A6C" w14:textId="77777777" w:rsidR="00324147" w:rsidRDefault="005667C5" w:rsidP="00B4708A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 xml:space="preserve">Wprowadzenie, do projektu Gminnego Programu Rewitalizacji Miasta </w:t>
      </w:r>
      <w:r w:rsidR="00D35468" w:rsidRPr="00324147">
        <w:rPr>
          <w:rFonts w:ascii="Arial Narrow" w:hAnsi="Arial Narrow"/>
          <w:sz w:val="24"/>
          <w:szCs w:val="24"/>
        </w:rPr>
        <w:t>Ostróda</w:t>
      </w:r>
      <w:r w:rsidRPr="00324147">
        <w:rPr>
          <w:rFonts w:ascii="Arial Narrow" w:hAnsi="Arial Narrow"/>
          <w:sz w:val="24"/>
          <w:szCs w:val="24"/>
        </w:rPr>
        <w:t xml:space="preserve"> zmian</w:t>
      </w:r>
      <w:r w:rsid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 xml:space="preserve">wynikających </w:t>
      </w:r>
      <w:r w:rsidR="00324147">
        <w:rPr>
          <w:rFonts w:ascii="Arial Narrow" w:hAnsi="Arial Narrow"/>
          <w:sz w:val="24"/>
          <w:szCs w:val="24"/>
        </w:rPr>
        <w:br/>
      </w:r>
      <w:r w:rsidRPr="00324147">
        <w:rPr>
          <w:rFonts w:ascii="Arial Narrow" w:hAnsi="Arial Narrow"/>
          <w:sz w:val="24"/>
          <w:szCs w:val="24"/>
        </w:rPr>
        <w:t>z przeprowadzonych konsultacji społecznych oraz uzyskanych opinii od organów</w:t>
      </w:r>
      <w:r w:rsid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>i podmiotów opiniujących.</w:t>
      </w:r>
    </w:p>
    <w:p w14:paraId="14FC7926" w14:textId="77777777" w:rsidR="00324147" w:rsidRDefault="005667C5" w:rsidP="00B4708A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 xml:space="preserve">Uczestniczenie </w:t>
      </w:r>
      <w:r w:rsidR="00615331" w:rsidRPr="00D87F11">
        <w:rPr>
          <w:rFonts w:ascii="Arial Narrow" w:hAnsi="Arial Narrow"/>
          <w:i/>
          <w:iCs/>
          <w:sz w:val="24"/>
          <w:szCs w:val="24"/>
        </w:rPr>
        <w:t>(</w:t>
      </w:r>
      <w:r w:rsidR="00CF0952" w:rsidRPr="00D87F11">
        <w:rPr>
          <w:rFonts w:ascii="Arial Narrow" w:hAnsi="Arial Narrow"/>
          <w:i/>
          <w:iCs/>
          <w:sz w:val="24"/>
          <w:szCs w:val="24"/>
        </w:rPr>
        <w:t xml:space="preserve">w wyjątkowych sytuacjach </w:t>
      </w:r>
      <w:r w:rsidR="00615331" w:rsidRPr="00D87F11">
        <w:rPr>
          <w:rFonts w:ascii="Arial Narrow" w:hAnsi="Arial Narrow"/>
          <w:i/>
          <w:iCs/>
          <w:sz w:val="24"/>
          <w:szCs w:val="24"/>
        </w:rPr>
        <w:t>dopuszcza się w formie online)</w:t>
      </w:r>
      <w:r w:rsidR="00615331" w:rsidRP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 xml:space="preserve">w posiedzeniach komisji merytorycznych Rady Miejskiej </w:t>
      </w:r>
      <w:r w:rsidR="00D35468" w:rsidRPr="00324147">
        <w:rPr>
          <w:rFonts w:ascii="Arial Narrow" w:hAnsi="Arial Narrow"/>
          <w:sz w:val="24"/>
          <w:szCs w:val="24"/>
        </w:rPr>
        <w:t>Ostróda</w:t>
      </w:r>
      <w:r w:rsidRPr="00324147">
        <w:rPr>
          <w:rFonts w:ascii="Arial Narrow" w:hAnsi="Arial Narrow"/>
          <w:sz w:val="24"/>
          <w:szCs w:val="24"/>
        </w:rPr>
        <w:t xml:space="preserve"> wraz</w:t>
      </w:r>
      <w:r w:rsidR="00615331" w:rsidRP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 xml:space="preserve">z prezentacją wyników prac nad opracowaniem </w:t>
      </w:r>
      <w:r w:rsidRPr="00324147">
        <w:rPr>
          <w:rFonts w:ascii="Arial Narrow" w:hAnsi="Arial Narrow"/>
          <w:sz w:val="24"/>
          <w:szCs w:val="24"/>
        </w:rPr>
        <w:lastRenderedPageBreak/>
        <w:t xml:space="preserve">Gminnego Programu Rewitalizacji Miasta </w:t>
      </w:r>
      <w:r w:rsidR="00D35468" w:rsidRPr="00324147">
        <w:rPr>
          <w:rFonts w:ascii="Arial Narrow" w:hAnsi="Arial Narrow"/>
          <w:sz w:val="24"/>
          <w:szCs w:val="24"/>
        </w:rPr>
        <w:t xml:space="preserve">Ostróda </w:t>
      </w:r>
      <w:r w:rsidRPr="00324147">
        <w:rPr>
          <w:rFonts w:ascii="Arial Narrow" w:hAnsi="Arial Narrow"/>
          <w:sz w:val="24"/>
          <w:szCs w:val="24"/>
        </w:rPr>
        <w:t xml:space="preserve">oraz </w:t>
      </w:r>
      <w:r w:rsidR="004D4FF2" w:rsidRPr="00324147">
        <w:rPr>
          <w:rFonts w:ascii="Arial Narrow" w:hAnsi="Arial Narrow"/>
          <w:sz w:val="24"/>
          <w:szCs w:val="24"/>
        </w:rPr>
        <w:t xml:space="preserve">osobiście </w:t>
      </w:r>
      <w:r w:rsidRPr="00324147">
        <w:rPr>
          <w:rFonts w:ascii="Arial Narrow" w:hAnsi="Arial Narrow"/>
          <w:sz w:val="24"/>
          <w:szCs w:val="24"/>
        </w:rPr>
        <w:t xml:space="preserve">w sesji Rady Miejskiej </w:t>
      </w:r>
      <w:r w:rsidR="00D35468" w:rsidRPr="00324147">
        <w:rPr>
          <w:rFonts w:ascii="Arial Narrow" w:hAnsi="Arial Narrow"/>
          <w:sz w:val="24"/>
          <w:szCs w:val="24"/>
        </w:rPr>
        <w:t>w Ostródzie</w:t>
      </w:r>
      <w:r w:rsidRPr="00324147">
        <w:rPr>
          <w:rFonts w:ascii="Arial Narrow" w:hAnsi="Arial Narrow"/>
          <w:sz w:val="24"/>
          <w:szCs w:val="24"/>
        </w:rPr>
        <w:t xml:space="preserve"> </w:t>
      </w:r>
      <w:r w:rsidRPr="00D87F11">
        <w:rPr>
          <w:rFonts w:ascii="Arial Narrow" w:hAnsi="Arial Narrow"/>
          <w:i/>
          <w:iCs/>
          <w:sz w:val="24"/>
          <w:szCs w:val="24"/>
        </w:rPr>
        <w:t>(przygotowanie projektu uchwały wraz</w:t>
      </w:r>
      <w:r w:rsidR="00D35468" w:rsidRPr="00D87F11">
        <w:rPr>
          <w:rFonts w:ascii="Arial Narrow" w:hAnsi="Arial Narrow"/>
          <w:i/>
          <w:iCs/>
          <w:sz w:val="24"/>
          <w:szCs w:val="24"/>
        </w:rPr>
        <w:t xml:space="preserve"> </w:t>
      </w:r>
      <w:r w:rsidRPr="00D87F11">
        <w:rPr>
          <w:rFonts w:ascii="Arial Narrow" w:hAnsi="Arial Narrow"/>
          <w:i/>
          <w:iCs/>
          <w:sz w:val="24"/>
          <w:szCs w:val="24"/>
        </w:rPr>
        <w:t>z uzasadnieniem)</w:t>
      </w:r>
      <w:r w:rsidRPr="00324147">
        <w:rPr>
          <w:rFonts w:ascii="Arial Narrow" w:hAnsi="Arial Narrow"/>
          <w:sz w:val="24"/>
          <w:szCs w:val="24"/>
        </w:rPr>
        <w:t xml:space="preserve">, podczas której przyjęty zostanie Gminny Program Rewitalizacji Miasta </w:t>
      </w:r>
      <w:r w:rsidR="00D35468" w:rsidRPr="00324147">
        <w:rPr>
          <w:rFonts w:ascii="Arial Narrow" w:hAnsi="Arial Narrow"/>
          <w:sz w:val="24"/>
          <w:szCs w:val="24"/>
        </w:rPr>
        <w:t>Ostróda</w:t>
      </w:r>
      <w:r w:rsidRPr="00324147">
        <w:rPr>
          <w:rFonts w:ascii="Arial Narrow" w:hAnsi="Arial Narrow"/>
          <w:sz w:val="24"/>
          <w:szCs w:val="24"/>
        </w:rPr>
        <w:t>. W przypadku odrzucenia przez Radę Miejską niniejszej uchwały, Wykonawca po konsultacji</w:t>
      </w:r>
      <w:r w:rsidR="00D35468" w:rsidRP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>z Zamawiającym dokona zmian w jej treści</w:t>
      </w:r>
      <w:r w:rsidR="00D35468" w:rsidRP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>uwzględniając zgłoszone podczas sesji uwagi, w celu jej</w:t>
      </w:r>
      <w:r w:rsidR="00D35468" w:rsidRP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>przyjęcia na kolejnym posiedzeniu.</w:t>
      </w:r>
    </w:p>
    <w:p w14:paraId="0ADCA68D" w14:textId="77777777" w:rsidR="00324147" w:rsidRDefault="005667C5" w:rsidP="00B4708A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>Wykonawca przekaże Zamawiającemu opracowany dokument pn. Gminny Program Rewitalizacji</w:t>
      </w:r>
      <w:r w:rsid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 xml:space="preserve">Miasta </w:t>
      </w:r>
      <w:r w:rsidR="00D35468" w:rsidRPr="00324147">
        <w:rPr>
          <w:rFonts w:ascii="Arial Narrow" w:hAnsi="Arial Narrow"/>
          <w:sz w:val="24"/>
          <w:szCs w:val="24"/>
        </w:rPr>
        <w:t>Ostróda</w:t>
      </w:r>
      <w:r w:rsidRPr="00324147">
        <w:rPr>
          <w:rFonts w:ascii="Arial Narrow" w:hAnsi="Arial Narrow"/>
          <w:sz w:val="24"/>
          <w:szCs w:val="24"/>
        </w:rPr>
        <w:t xml:space="preserve"> w formie elektronicznej, w formacie pdf., doc. oraz xls. (jeżeli tabele lub</w:t>
      </w:r>
      <w:r w:rsid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>załączniki zostały sporządzone w formacie xls. należy je dołączyć do wersji elektronicznej</w:t>
      </w:r>
      <w:r w:rsid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>z aktywnymi</w:t>
      </w:r>
      <w:r w:rsid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>/</w:t>
      </w:r>
      <w:r w:rsid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>otwartymi formułami),</w:t>
      </w:r>
      <w:r w:rsidR="00851780" w:rsidRPr="00324147">
        <w:rPr>
          <w:rFonts w:ascii="Arial Narrow" w:hAnsi="Arial Narrow"/>
          <w:sz w:val="24"/>
          <w:szCs w:val="24"/>
        </w:rPr>
        <w:t xml:space="preserve"> lub innych wykorzystywanych przy tworzeniu Gminnego Programu Rewitalizacji </w:t>
      </w:r>
      <w:r w:rsidR="00FD33C5" w:rsidRPr="00324147">
        <w:rPr>
          <w:rFonts w:ascii="Arial Narrow" w:hAnsi="Arial Narrow"/>
          <w:sz w:val="24"/>
          <w:szCs w:val="24"/>
        </w:rPr>
        <w:t>zawierające dane geoprzestrzenne</w:t>
      </w:r>
      <w:r w:rsidR="00FD33C5" w:rsidRPr="00324147">
        <w:rPr>
          <w:rFonts w:ascii="Arial Narrow" w:hAnsi="Arial Narrow"/>
          <w:color w:val="FF0000"/>
          <w:sz w:val="24"/>
          <w:szCs w:val="24"/>
        </w:rPr>
        <w:t>,</w:t>
      </w:r>
      <w:r w:rsidRPr="00324147">
        <w:rPr>
          <w:rFonts w:ascii="Arial Narrow" w:hAnsi="Arial Narrow"/>
          <w:color w:val="FF0000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>za pośrednictwem poczty e-mail na wskazany przez</w:t>
      </w:r>
      <w:r w:rsidR="00FD33C5" w:rsidRP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>Zamawiającego adres, na nośniku pendrive - 2 sztuki oraz w wersji papierowej w ilości 3 egzemplarzy</w:t>
      </w:r>
      <w:r w:rsidR="00FD33C5" w:rsidRP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>(wydruk w kolorze).</w:t>
      </w:r>
    </w:p>
    <w:p w14:paraId="3EEEA62B" w14:textId="77777777" w:rsidR="00324147" w:rsidRDefault="00324147" w:rsidP="003241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2CC5A8E" w14:textId="547B2BAE" w:rsidR="00324147" w:rsidRPr="00324147" w:rsidRDefault="005667C5" w:rsidP="00324147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 xml:space="preserve">W przypadku ogłoszenia stanu zagrożenia epidemicznego związanego z rozprzestrzenianiem </w:t>
      </w:r>
      <w:r w:rsidR="00324147">
        <w:rPr>
          <w:rFonts w:ascii="Arial Narrow" w:hAnsi="Arial Narrow"/>
          <w:sz w:val="24"/>
          <w:szCs w:val="24"/>
        </w:rPr>
        <w:br/>
      </w:r>
      <w:r w:rsidRPr="00324147">
        <w:rPr>
          <w:rFonts w:ascii="Arial Narrow" w:hAnsi="Arial Narrow"/>
          <w:sz w:val="24"/>
          <w:szCs w:val="24"/>
        </w:rPr>
        <w:t>się</w:t>
      </w:r>
      <w:r w:rsidR="00324147" w:rsidRP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>pandemii COVID-19</w:t>
      </w:r>
      <w:r w:rsidR="00D35468" w:rsidRPr="00324147">
        <w:rPr>
          <w:rFonts w:ascii="Arial Narrow" w:hAnsi="Arial Narrow"/>
          <w:sz w:val="24"/>
          <w:szCs w:val="24"/>
        </w:rPr>
        <w:t xml:space="preserve"> </w:t>
      </w:r>
      <w:r w:rsidR="00420F16" w:rsidRPr="00324147">
        <w:rPr>
          <w:rFonts w:ascii="Arial Narrow" w:hAnsi="Arial Narrow"/>
          <w:sz w:val="24"/>
          <w:szCs w:val="24"/>
        </w:rPr>
        <w:t>i/</w:t>
      </w:r>
      <w:r w:rsidR="00D35468" w:rsidRPr="00324147">
        <w:rPr>
          <w:rFonts w:ascii="Arial Narrow" w:hAnsi="Arial Narrow"/>
          <w:sz w:val="24"/>
          <w:szCs w:val="24"/>
        </w:rPr>
        <w:t>lub innego stanu zagrożenia</w:t>
      </w:r>
      <w:r w:rsidRPr="00324147">
        <w:rPr>
          <w:rFonts w:ascii="Arial Narrow" w:hAnsi="Arial Narrow"/>
          <w:sz w:val="24"/>
          <w:szCs w:val="24"/>
        </w:rPr>
        <w:t>, Zamawiający dopuszcza możliwość przeprowadzenia spotkań konsultacyjnych</w:t>
      </w:r>
      <w:r w:rsidR="00D35468" w:rsidRP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>(dot. form takich jak: spotkania, debaty, ankiety, wywiady) szkolenia, udziału w komisjach, sesjach</w:t>
      </w:r>
      <w:r w:rsidR="00D35468" w:rsidRP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 xml:space="preserve">Rady Miejskiej za pomocą środków porozumiewania </w:t>
      </w:r>
      <w:r w:rsidR="00324147">
        <w:rPr>
          <w:rFonts w:ascii="Arial Narrow" w:hAnsi="Arial Narrow"/>
          <w:sz w:val="24"/>
          <w:szCs w:val="24"/>
        </w:rPr>
        <w:br/>
      </w:r>
      <w:r w:rsidRPr="00324147">
        <w:rPr>
          <w:rFonts w:ascii="Arial Narrow" w:hAnsi="Arial Narrow"/>
          <w:sz w:val="24"/>
          <w:szCs w:val="24"/>
        </w:rPr>
        <w:t>się na odległość, z zapewnieniem transmisji</w:t>
      </w:r>
      <w:r w:rsidR="00D35468" w:rsidRP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>wizji i dźwięku.</w:t>
      </w:r>
    </w:p>
    <w:p w14:paraId="3360A263" w14:textId="77777777" w:rsidR="00324147" w:rsidRDefault="00324147" w:rsidP="003241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2F6B947" w14:textId="7EA54CFB" w:rsidR="00285D20" w:rsidRDefault="005667C5" w:rsidP="00324147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324147">
        <w:rPr>
          <w:rFonts w:ascii="Arial Narrow" w:hAnsi="Arial Narrow"/>
          <w:sz w:val="24"/>
          <w:szCs w:val="24"/>
        </w:rPr>
        <w:t xml:space="preserve">Przedstawiony powyżej zakres opracowania Gminnego Programu Rewitalizacji Miasta </w:t>
      </w:r>
      <w:r w:rsidR="00D35468" w:rsidRPr="00324147">
        <w:rPr>
          <w:rFonts w:ascii="Arial Narrow" w:hAnsi="Arial Narrow"/>
          <w:sz w:val="24"/>
          <w:szCs w:val="24"/>
        </w:rPr>
        <w:t>Ostróda</w:t>
      </w:r>
      <w:r w:rsidR="00324147" w:rsidRPr="00324147">
        <w:rPr>
          <w:rFonts w:ascii="Arial Narrow" w:hAnsi="Arial Narrow"/>
          <w:sz w:val="24"/>
          <w:szCs w:val="24"/>
        </w:rPr>
        <w:t xml:space="preserve"> </w:t>
      </w:r>
      <w:r w:rsidR="00324147">
        <w:rPr>
          <w:rFonts w:ascii="Arial Narrow" w:hAnsi="Arial Narrow"/>
          <w:sz w:val="24"/>
          <w:szCs w:val="24"/>
        </w:rPr>
        <w:br/>
      </w:r>
      <w:r w:rsidRPr="00324147">
        <w:rPr>
          <w:rFonts w:ascii="Arial Narrow" w:hAnsi="Arial Narrow"/>
          <w:i/>
          <w:iCs/>
          <w:sz w:val="24"/>
          <w:szCs w:val="24"/>
        </w:rPr>
        <w:t>(etap I i etap II)</w:t>
      </w:r>
      <w:r w:rsidRPr="00324147">
        <w:rPr>
          <w:rFonts w:ascii="Arial Narrow" w:hAnsi="Arial Narrow"/>
          <w:sz w:val="24"/>
          <w:szCs w:val="24"/>
        </w:rPr>
        <w:t xml:space="preserve"> nie stanowi katalogu zamkniętego. Zamawiający dopuszcza możliwość rozszerzenia</w:t>
      </w:r>
      <w:r w:rsidR="00324147" w:rsidRP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>powyższego zakresu jeśli w toku prac nad dokumentem niezbędne okaże się wprowadzenie</w:t>
      </w:r>
      <w:r w:rsidR="00324147" w:rsidRPr="00324147">
        <w:rPr>
          <w:rFonts w:ascii="Arial Narrow" w:hAnsi="Arial Narrow"/>
          <w:sz w:val="24"/>
          <w:szCs w:val="24"/>
        </w:rPr>
        <w:t xml:space="preserve"> </w:t>
      </w:r>
      <w:r w:rsidRPr="00324147">
        <w:rPr>
          <w:rFonts w:ascii="Arial Narrow" w:hAnsi="Arial Narrow"/>
          <w:sz w:val="24"/>
          <w:szCs w:val="24"/>
        </w:rPr>
        <w:t>dodatkowych zapisów.</w:t>
      </w:r>
    </w:p>
    <w:p w14:paraId="268727EE" w14:textId="77777777" w:rsidR="00324147" w:rsidRPr="00324147" w:rsidRDefault="00324147" w:rsidP="003241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E2EB7A7" w14:textId="29CD8F3F" w:rsidR="00615331" w:rsidRPr="00B4708A" w:rsidRDefault="00615331" w:rsidP="00B4708A">
      <w:pPr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bookmarkStart w:id="5" w:name="_Hlk129160909"/>
      <w:r w:rsidRPr="00B4708A">
        <w:rPr>
          <w:rFonts w:ascii="Arial Narrow" w:hAnsi="Arial Narrow"/>
          <w:b/>
          <w:bCs/>
          <w:sz w:val="24"/>
          <w:szCs w:val="24"/>
        </w:rPr>
        <w:t>Przeprowadzenie strategicznej oceny oddziaływania na środowisko wraz z prognozą</w:t>
      </w:r>
      <w:bookmarkEnd w:id="5"/>
      <w:r w:rsidRPr="00B4708A">
        <w:rPr>
          <w:rFonts w:ascii="Arial Narrow" w:hAnsi="Arial Narrow"/>
          <w:b/>
          <w:bCs/>
          <w:sz w:val="24"/>
          <w:szCs w:val="24"/>
        </w:rPr>
        <w:t>.</w:t>
      </w:r>
    </w:p>
    <w:p w14:paraId="414859DC" w14:textId="77777777" w:rsidR="00615331" w:rsidRPr="00B4708A" w:rsidRDefault="00851780" w:rsidP="00B4708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W ramach etapu III zamówienia, do zadań Wykonawcy należeć będzie m.in.:</w:t>
      </w:r>
    </w:p>
    <w:p w14:paraId="0FAC1EBF" w14:textId="11016263" w:rsidR="00851780" w:rsidRPr="00B4708A" w:rsidRDefault="00851780" w:rsidP="00324147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 xml:space="preserve">Przeprowadzenie strategicznej oceny oddziaływania na środowisko </w:t>
      </w:r>
      <w:bookmarkStart w:id="6" w:name="_Hlk128387630"/>
      <w:r w:rsidRPr="00B4708A">
        <w:rPr>
          <w:rFonts w:ascii="Arial Narrow" w:hAnsi="Arial Narrow"/>
          <w:sz w:val="24"/>
          <w:szCs w:val="24"/>
        </w:rPr>
        <w:t>Gminnego Programu Rewitalizacji Miasta Ostróda</w:t>
      </w:r>
      <w:bookmarkEnd w:id="6"/>
      <w:r w:rsidRPr="00B4708A">
        <w:rPr>
          <w:rFonts w:ascii="Arial Narrow" w:hAnsi="Arial Narrow"/>
          <w:sz w:val="24"/>
          <w:szCs w:val="24"/>
        </w:rPr>
        <w:t xml:space="preserve"> wraz z prognozą w oparciu o zapisy z dnia 3 października 2008 r. o udostępnianiu informacji o środowisku i jego ochronie, udziale społeczeństwa w ochronie środowiska oraz o ocenach oddziaływania na środowisko.</w:t>
      </w:r>
    </w:p>
    <w:p w14:paraId="59244659" w14:textId="77777777" w:rsidR="00851780" w:rsidRPr="00B4708A" w:rsidRDefault="00851780" w:rsidP="00324147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Przygotowanie niezbędnych pism do odpowiednich organów w celu przeprowadzenia strategicznej oceny oddziaływania na środowisko.</w:t>
      </w:r>
    </w:p>
    <w:p w14:paraId="5FABB0AD" w14:textId="7D28368B" w:rsidR="00851780" w:rsidRPr="00B4708A" w:rsidRDefault="00851780" w:rsidP="00324147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 xml:space="preserve">Opracowanie prognozy oddziaływania na środowisko Gminnego Programu Rewitalizacji Miasta Ostróda </w:t>
      </w:r>
      <w:r w:rsidRPr="00324147">
        <w:rPr>
          <w:rFonts w:ascii="Arial Narrow" w:hAnsi="Arial Narrow"/>
          <w:i/>
          <w:iCs/>
          <w:sz w:val="24"/>
          <w:szCs w:val="24"/>
        </w:rPr>
        <w:t>(jeśli będzie taka potrzeba)</w:t>
      </w:r>
      <w:r w:rsidRPr="00B4708A">
        <w:rPr>
          <w:rFonts w:ascii="Arial Narrow" w:hAnsi="Arial Narrow"/>
          <w:sz w:val="24"/>
          <w:szCs w:val="24"/>
        </w:rPr>
        <w:t xml:space="preserve"> i uzyskanie wymaganych opinii.</w:t>
      </w:r>
    </w:p>
    <w:p w14:paraId="58A5CFB6" w14:textId="77777777" w:rsidR="00851780" w:rsidRPr="00324147" w:rsidRDefault="00851780" w:rsidP="003241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C1E646A" w14:textId="6CFEEC5F" w:rsidR="00734421" w:rsidRPr="00B4708A" w:rsidRDefault="00734421" w:rsidP="00B4708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>Przy organizacji konsultacji społecznych Wykonawca zobowiązany jest do przeprowadzenia konsultacji zgodnie z zapisami uchwały Nr XX/108/2019 Rady Miejskiej w Ostródzie z dnia 29 października 2019 r</w:t>
      </w:r>
      <w:r w:rsidR="00324147">
        <w:rPr>
          <w:rFonts w:ascii="Arial Narrow" w:hAnsi="Arial Narrow"/>
          <w:sz w:val="24"/>
          <w:szCs w:val="24"/>
        </w:rPr>
        <w:t>.</w:t>
      </w:r>
      <w:r w:rsidRPr="00B4708A">
        <w:rPr>
          <w:rFonts w:ascii="Arial Narrow" w:hAnsi="Arial Narrow"/>
          <w:sz w:val="24"/>
          <w:szCs w:val="24"/>
        </w:rPr>
        <w:t xml:space="preserve"> w sprawie w sprawie określenia zasad i trybu przeprowadzania konsultacji społecznych z mieszkańcami Gminy Miejskiej Ostróda. Wszelkie koszty związane z organizacją konsultacji zgodnie z przedmiotową uchwałą leż</w:t>
      </w:r>
      <w:r w:rsidR="00CF0952" w:rsidRPr="00B4708A">
        <w:rPr>
          <w:rFonts w:ascii="Arial Narrow" w:hAnsi="Arial Narrow"/>
          <w:sz w:val="24"/>
          <w:szCs w:val="24"/>
        </w:rPr>
        <w:t>ą</w:t>
      </w:r>
      <w:r w:rsidRPr="00B4708A">
        <w:rPr>
          <w:rFonts w:ascii="Arial Narrow" w:hAnsi="Arial Narrow"/>
          <w:sz w:val="24"/>
          <w:szCs w:val="24"/>
        </w:rPr>
        <w:t xml:space="preserve"> po stronie Wykonawcy.</w:t>
      </w:r>
    </w:p>
    <w:p w14:paraId="58E8925D" w14:textId="77777777" w:rsidR="00324147" w:rsidRDefault="00324147" w:rsidP="003241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4FF148A" w14:textId="6D43ED06" w:rsidR="002C2264" w:rsidRPr="00B4708A" w:rsidRDefault="005667C5" w:rsidP="00B4708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 xml:space="preserve">Wykonawca zobowiązany będzie do przedstawienia </w:t>
      </w:r>
      <w:r w:rsidR="00CF0952" w:rsidRPr="00B4708A">
        <w:rPr>
          <w:rFonts w:ascii="Arial Narrow" w:hAnsi="Arial Narrow"/>
          <w:sz w:val="24"/>
          <w:szCs w:val="24"/>
        </w:rPr>
        <w:t xml:space="preserve">w ciągu 7 dni od podpisania umowy </w:t>
      </w:r>
      <w:r w:rsidRPr="00B4708A">
        <w:rPr>
          <w:rFonts w:ascii="Arial Narrow" w:hAnsi="Arial Narrow"/>
          <w:sz w:val="24"/>
          <w:szCs w:val="24"/>
        </w:rPr>
        <w:t>harmonogramu prac nad opracowaniem</w:t>
      </w:r>
      <w:r w:rsidR="00CF0952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 xml:space="preserve">Gminnego Programu Rewitalizacji Miasta </w:t>
      </w:r>
      <w:r w:rsidR="00D35468" w:rsidRPr="00B4708A">
        <w:rPr>
          <w:rFonts w:ascii="Arial Narrow" w:hAnsi="Arial Narrow"/>
          <w:sz w:val="24"/>
          <w:szCs w:val="24"/>
        </w:rPr>
        <w:t>Ostróda</w:t>
      </w:r>
      <w:r w:rsidRPr="00B4708A">
        <w:rPr>
          <w:rFonts w:ascii="Arial Narrow" w:hAnsi="Arial Narrow"/>
          <w:sz w:val="24"/>
          <w:szCs w:val="24"/>
        </w:rPr>
        <w:t xml:space="preserve">, do stałej współpracy </w:t>
      </w:r>
      <w:r w:rsidR="00324147">
        <w:rPr>
          <w:rFonts w:ascii="Arial Narrow" w:hAnsi="Arial Narrow"/>
          <w:sz w:val="24"/>
          <w:szCs w:val="24"/>
        </w:rPr>
        <w:br/>
      </w:r>
      <w:r w:rsidRPr="00B4708A">
        <w:rPr>
          <w:rFonts w:ascii="Arial Narrow" w:hAnsi="Arial Narrow"/>
          <w:sz w:val="24"/>
          <w:szCs w:val="24"/>
        </w:rPr>
        <w:t>z Zamawiającym,</w:t>
      </w:r>
      <w:r w:rsidR="00CF0952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>a ponadto odpowiedzialny będzie za redakcję techniczną i merytoryczną całego dokumentu.</w:t>
      </w:r>
    </w:p>
    <w:p w14:paraId="3EF10E82" w14:textId="77777777" w:rsidR="00324147" w:rsidRDefault="00324147" w:rsidP="003241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8C3F0D7" w14:textId="7BF1124F" w:rsidR="00FD33C5" w:rsidRPr="00B4708A" w:rsidRDefault="00FD33C5" w:rsidP="00B4708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B4708A">
        <w:rPr>
          <w:rFonts w:ascii="Arial Narrow" w:hAnsi="Arial Narrow"/>
          <w:sz w:val="24"/>
          <w:szCs w:val="24"/>
        </w:rPr>
        <w:t xml:space="preserve">W przypadku konieczności poprawy, uzupełnienia Gminnego Programu Rewitalizacji </w:t>
      </w:r>
      <w:r w:rsidRPr="00324147">
        <w:rPr>
          <w:rFonts w:ascii="Arial Narrow" w:hAnsi="Arial Narrow"/>
          <w:i/>
          <w:iCs/>
          <w:sz w:val="24"/>
          <w:szCs w:val="24"/>
        </w:rPr>
        <w:t>(w tym uchwał Rady Miejskiej w Ostródzie i prognozy oddziaływania na środowisko)</w:t>
      </w:r>
      <w:r w:rsidRPr="00B4708A">
        <w:rPr>
          <w:rFonts w:ascii="Arial Narrow" w:hAnsi="Arial Narrow"/>
          <w:sz w:val="24"/>
          <w:szCs w:val="24"/>
        </w:rPr>
        <w:t xml:space="preserve"> w wyniku rozstrzygnięć nadzorczych, opinii organów odpowiedzialnych </w:t>
      </w:r>
      <w:r w:rsidR="007C34DC" w:rsidRPr="00324147">
        <w:rPr>
          <w:rFonts w:ascii="Arial Narrow" w:hAnsi="Arial Narrow"/>
          <w:i/>
          <w:iCs/>
          <w:sz w:val="24"/>
          <w:szCs w:val="24"/>
        </w:rPr>
        <w:t>(w szczególności Urz</w:t>
      </w:r>
      <w:r w:rsidR="00CF0952" w:rsidRPr="00324147">
        <w:rPr>
          <w:rFonts w:ascii="Arial Narrow" w:hAnsi="Arial Narrow"/>
          <w:i/>
          <w:iCs/>
          <w:sz w:val="24"/>
          <w:szCs w:val="24"/>
        </w:rPr>
        <w:t>ę</w:t>
      </w:r>
      <w:r w:rsidR="007C34DC" w:rsidRPr="00324147">
        <w:rPr>
          <w:rFonts w:ascii="Arial Narrow" w:hAnsi="Arial Narrow"/>
          <w:i/>
          <w:iCs/>
          <w:sz w:val="24"/>
          <w:szCs w:val="24"/>
        </w:rPr>
        <w:t>d</w:t>
      </w:r>
      <w:r w:rsidR="00CF0952" w:rsidRPr="00324147">
        <w:rPr>
          <w:rFonts w:ascii="Arial Narrow" w:hAnsi="Arial Narrow"/>
          <w:i/>
          <w:iCs/>
          <w:sz w:val="24"/>
          <w:szCs w:val="24"/>
        </w:rPr>
        <w:t xml:space="preserve">u </w:t>
      </w:r>
      <w:r w:rsidR="007C34DC" w:rsidRPr="00324147">
        <w:rPr>
          <w:rFonts w:ascii="Arial Narrow" w:hAnsi="Arial Narrow"/>
          <w:i/>
          <w:iCs/>
          <w:sz w:val="24"/>
          <w:szCs w:val="24"/>
        </w:rPr>
        <w:t>Marszałkowski</w:t>
      </w:r>
      <w:r w:rsidR="00CF0952" w:rsidRPr="00324147">
        <w:rPr>
          <w:rFonts w:ascii="Arial Narrow" w:hAnsi="Arial Narrow"/>
          <w:i/>
          <w:iCs/>
          <w:sz w:val="24"/>
          <w:szCs w:val="24"/>
        </w:rPr>
        <w:t>ego</w:t>
      </w:r>
      <w:r w:rsidR="007C34DC" w:rsidRPr="00324147">
        <w:rPr>
          <w:rFonts w:ascii="Arial Narrow" w:hAnsi="Arial Narrow"/>
          <w:i/>
          <w:iCs/>
          <w:sz w:val="24"/>
          <w:szCs w:val="24"/>
        </w:rPr>
        <w:t xml:space="preserve"> Województwa Warmińsko-Mazurskiego)</w:t>
      </w:r>
      <w:r w:rsidR="007C34DC" w:rsidRPr="00B4708A">
        <w:rPr>
          <w:rFonts w:ascii="Arial Narrow" w:hAnsi="Arial Narrow"/>
          <w:sz w:val="24"/>
          <w:szCs w:val="24"/>
        </w:rPr>
        <w:t xml:space="preserve"> </w:t>
      </w:r>
      <w:r w:rsidRPr="00B4708A">
        <w:rPr>
          <w:rFonts w:ascii="Arial Narrow" w:hAnsi="Arial Narrow"/>
          <w:sz w:val="24"/>
          <w:szCs w:val="24"/>
        </w:rPr>
        <w:t xml:space="preserve">za weryfikację opracowanych przez Wykonawcę dokumentów </w:t>
      </w:r>
      <w:r w:rsidR="007C34DC" w:rsidRPr="00AD524E">
        <w:rPr>
          <w:rFonts w:ascii="Arial Narrow" w:hAnsi="Arial Narrow"/>
          <w:i/>
          <w:iCs/>
          <w:sz w:val="24"/>
          <w:szCs w:val="24"/>
        </w:rPr>
        <w:t xml:space="preserve">(np. nieprzyjęcia </w:t>
      </w:r>
      <w:r w:rsidR="00AD524E">
        <w:rPr>
          <w:rFonts w:ascii="Arial Narrow" w:hAnsi="Arial Narrow"/>
          <w:i/>
          <w:iCs/>
          <w:sz w:val="24"/>
          <w:szCs w:val="24"/>
        </w:rPr>
        <w:br/>
      </w:r>
      <w:r w:rsidR="007C34DC" w:rsidRPr="00AD524E">
        <w:rPr>
          <w:rFonts w:ascii="Arial Narrow" w:hAnsi="Arial Narrow"/>
          <w:i/>
          <w:iCs/>
          <w:sz w:val="24"/>
          <w:szCs w:val="24"/>
        </w:rPr>
        <w:t xml:space="preserve">lub stwierdzenia nieprawidłowości dokumentów, Wykonawca nieodpłatnie usunie stwierdzone błędy </w:t>
      </w:r>
      <w:r w:rsidR="00324147" w:rsidRPr="00AD524E">
        <w:rPr>
          <w:rFonts w:ascii="Arial Narrow" w:hAnsi="Arial Narrow"/>
          <w:i/>
          <w:iCs/>
          <w:sz w:val="24"/>
          <w:szCs w:val="24"/>
        </w:rPr>
        <w:br/>
      </w:r>
      <w:r w:rsidR="007C34DC" w:rsidRPr="00AD524E">
        <w:rPr>
          <w:rFonts w:ascii="Arial Narrow" w:hAnsi="Arial Narrow"/>
          <w:i/>
          <w:iCs/>
          <w:sz w:val="24"/>
          <w:szCs w:val="24"/>
        </w:rPr>
        <w:t>i nieprawidłowości</w:t>
      </w:r>
      <w:r w:rsidR="00AD524E" w:rsidRPr="00AD524E">
        <w:rPr>
          <w:rFonts w:ascii="Arial Narrow" w:hAnsi="Arial Narrow"/>
          <w:i/>
          <w:iCs/>
          <w:sz w:val="24"/>
          <w:szCs w:val="24"/>
        </w:rPr>
        <w:t>)</w:t>
      </w:r>
      <w:r w:rsidR="007C34DC" w:rsidRPr="00B4708A">
        <w:rPr>
          <w:rFonts w:ascii="Arial Narrow" w:hAnsi="Arial Narrow"/>
          <w:sz w:val="24"/>
          <w:szCs w:val="24"/>
        </w:rPr>
        <w:t>.</w:t>
      </w:r>
    </w:p>
    <w:sectPr w:rsidR="00FD33C5" w:rsidRPr="00B47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FE47A" w14:textId="77777777" w:rsidR="00D43178" w:rsidRDefault="00D43178" w:rsidP="00851780">
      <w:pPr>
        <w:spacing w:after="0" w:line="240" w:lineRule="auto"/>
      </w:pPr>
      <w:r>
        <w:separator/>
      </w:r>
    </w:p>
  </w:endnote>
  <w:endnote w:type="continuationSeparator" w:id="0">
    <w:p w14:paraId="325BE8BE" w14:textId="77777777" w:rsidR="00D43178" w:rsidRDefault="00D43178" w:rsidP="0085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DE2B0" w14:textId="77777777" w:rsidR="00D43178" w:rsidRDefault="00D43178" w:rsidP="00851780">
      <w:pPr>
        <w:spacing w:after="0" w:line="240" w:lineRule="auto"/>
      </w:pPr>
      <w:r>
        <w:separator/>
      </w:r>
    </w:p>
  </w:footnote>
  <w:footnote w:type="continuationSeparator" w:id="0">
    <w:p w14:paraId="58A2E3BD" w14:textId="77777777" w:rsidR="00D43178" w:rsidRDefault="00D43178" w:rsidP="00851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22BE"/>
    <w:multiLevelType w:val="hybridMultilevel"/>
    <w:tmpl w:val="2138E50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F67E6"/>
    <w:multiLevelType w:val="hybridMultilevel"/>
    <w:tmpl w:val="6E60C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C139A"/>
    <w:multiLevelType w:val="hybridMultilevel"/>
    <w:tmpl w:val="CC8830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50B6"/>
    <w:multiLevelType w:val="hybridMultilevel"/>
    <w:tmpl w:val="3B767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D3FD4"/>
    <w:multiLevelType w:val="hybridMultilevel"/>
    <w:tmpl w:val="B0985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B4079"/>
    <w:multiLevelType w:val="hybridMultilevel"/>
    <w:tmpl w:val="405EB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91E27"/>
    <w:multiLevelType w:val="hybridMultilevel"/>
    <w:tmpl w:val="09E01744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52A13A06"/>
    <w:multiLevelType w:val="hybridMultilevel"/>
    <w:tmpl w:val="70747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E782D"/>
    <w:multiLevelType w:val="hybridMultilevel"/>
    <w:tmpl w:val="B0DC7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5041D"/>
    <w:multiLevelType w:val="hybridMultilevel"/>
    <w:tmpl w:val="F9F24770"/>
    <w:lvl w:ilvl="0" w:tplc="90DA7384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B4189"/>
    <w:multiLevelType w:val="hybridMultilevel"/>
    <w:tmpl w:val="82CA19CC"/>
    <w:lvl w:ilvl="0" w:tplc="357095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7BAC864">
      <w:start w:val="1"/>
      <w:numFmt w:val="decimal"/>
      <w:lvlText w:val="%2)"/>
      <w:lvlJc w:val="left"/>
      <w:pPr>
        <w:ind w:left="502" w:hanging="360"/>
      </w:pPr>
      <w:rPr>
        <w:rFonts w:hint="default"/>
      </w:rPr>
    </w:lvl>
    <w:lvl w:ilvl="2" w:tplc="169018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70CE5"/>
    <w:multiLevelType w:val="hybridMultilevel"/>
    <w:tmpl w:val="79F62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B1090"/>
    <w:multiLevelType w:val="hybridMultilevel"/>
    <w:tmpl w:val="0AC6CB74"/>
    <w:lvl w:ilvl="0" w:tplc="90DA7384">
      <w:start w:val="1"/>
      <w:numFmt w:val="bullet"/>
      <w:lvlText w:val="-"/>
      <w:lvlJc w:val="left"/>
      <w:pPr>
        <w:ind w:left="100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E43AC"/>
    <w:multiLevelType w:val="hybridMultilevel"/>
    <w:tmpl w:val="C9D69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47588"/>
    <w:multiLevelType w:val="hybridMultilevel"/>
    <w:tmpl w:val="43E289E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98218098">
    <w:abstractNumId w:val="11"/>
  </w:num>
  <w:num w:numId="2" w16cid:durableId="889072363">
    <w:abstractNumId w:val="8"/>
  </w:num>
  <w:num w:numId="3" w16cid:durableId="757210971">
    <w:abstractNumId w:val="0"/>
  </w:num>
  <w:num w:numId="4" w16cid:durableId="1518886195">
    <w:abstractNumId w:val="10"/>
  </w:num>
  <w:num w:numId="5" w16cid:durableId="1246038455">
    <w:abstractNumId w:val="14"/>
  </w:num>
  <w:num w:numId="6" w16cid:durableId="911737717">
    <w:abstractNumId w:val="7"/>
  </w:num>
  <w:num w:numId="7" w16cid:durableId="1218707788">
    <w:abstractNumId w:val="2"/>
  </w:num>
  <w:num w:numId="8" w16cid:durableId="68618433">
    <w:abstractNumId w:val="12"/>
  </w:num>
  <w:num w:numId="9" w16cid:durableId="708071935">
    <w:abstractNumId w:val="13"/>
  </w:num>
  <w:num w:numId="10" w16cid:durableId="1746147180">
    <w:abstractNumId w:val="3"/>
  </w:num>
  <w:num w:numId="11" w16cid:durableId="1196238625">
    <w:abstractNumId w:val="6"/>
  </w:num>
  <w:num w:numId="12" w16cid:durableId="651644317">
    <w:abstractNumId w:val="5"/>
  </w:num>
  <w:num w:numId="13" w16cid:durableId="1632252288">
    <w:abstractNumId w:val="4"/>
  </w:num>
  <w:num w:numId="14" w16cid:durableId="1996638161">
    <w:abstractNumId w:val="9"/>
  </w:num>
  <w:num w:numId="15" w16cid:durableId="2052916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C5"/>
    <w:rsid w:val="000509B1"/>
    <w:rsid w:val="0008175D"/>
    <w:rsid w:val="00086070"/>
    <w:rsid w:val="000C7060"/>
    <w:rsid w:val="001912FD"/>
    <w:rsid w:val="00210BF0"/>
    <w:rsid w:val="00285D20"/>
    <w:rsid w:val="00324147"/>
    <w:rsid w:val="00392A96"/>
    <w:rsid w:val="003D720D"/>
    <w:rsid w:val="0041054D"/>
    <w:rsid w:val="00420A30"/>
    <w:rsid w:val="00420F16"/>
    <w:rsid w:val="00452154"/>
    <w:rsid w:val="004B0AF0"/>
    <w:rsid w:val="004D3697"/>
    <w:rsid w:val="004D4FF2"/>
    <w:rsid w:val="004F7EBB"/>
    <w:rsid w:val="005667C5"/>
    <w:rsid w:val="005D01FA"/>
    <w:rsid w:val="00615331"/>
    <w:rsid w:val="007223B4"/>
    <w:rsid w:val="00734421"/>
    <w:rsid w:val="007C34DC"/>
    <w:rsid w:val="008060ED"/>
    <w:rsid w:val="00851780"/>
    <w:rsid w:val="008A57A9"/>
    <w:rsid w:val="00AA5DDD"/>
    <w:rsid w:val="00AD524E"/>
    <w:rsid w:val="00B37FFD"/>
    <w:rsid w:val="00B4708A"/>
    <w:rsid w:val="00B90902"/>
    <w:rsid w:val="00B9219B"/>
    <w:rsid w:val="00BF44CB"/>
    <w:rsid w:val="00C05F97"/>
    <w:rsid w:val="00C9660B"/>
    <w:rsid w:val="00CF0952"/>
    <w:rsid w:val="00D35468"/>
    <w:rsid w:val="00D43178"/>
    <w:rsid w:val="00D87F11"/>
    <w:rsid w:val="00EB0C45"/>
    <w:rsid w:val="00F15F84"/>
    <w:rsid w:val="00FB208D"/>
    <w:rsid w:val="00FD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472E"/>
  <w15:chartTrackingRefBased/>
  <w15:docId w15:val="{2D35FCEE-CD93-4355-B8FC-5B6C4AE6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A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215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17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17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1780"/>
    <w:rPr>
      <w:vertAlign w:val="superscript"/>
    </w:rPr>
  </w:style>
  <w:style w:type="paragraph" w:customStyle="1" w:styleId="Tekstpodstawowy31">
    <w:name w:val="Tekst podstawowy 31"/>
    <w:basedOn w:val="Normalny"/>
    <w:rsid w:val="00AA5DD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2831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Włodarski</dc:creator>
  <cp:keywords/>
  <dc:description/>
  <cp:lastModifiedBy>Karol Żurański</cp:lastModifiedBy>
  <cp:revision>6</cp:revision>
  <cp:lastPrinted>2023-02-21T13:50:00Z</cp:lastPrinted>
  <dcterms:created xsi:type="dcterms:W3CDTF">2023-03-03T11:34:00Z</dcterms:created>
  <dcterms:modified xsi:type="dcterms:W3CDTF">2023-03-08T09:42:00Z</dcterms:modified>
</cp:coreProperties>
</file>