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C027B6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 xml:space="preserve">*”, oznacza, że należy skreślić niewłaściwąodpowiedź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71A1D" w:rsidRDefault="00871A1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8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644B8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ED0" w:rsidRDefault="00A86ED0">
      <w:r>
        <w:separator/>
      </w:r>
    </w:p>
  </w:endnote>
  <w:endnote w:type="continuationSeparator" w:id="1">
    <w:p w:rsidR="00A86ED0" w:rsidRDefault="00A86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824F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A545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ED0" w:rsidRDefault="00A86ED0">
      <w:r>
        <w:separator/>
      </w:r>
    </w:p>
  </w:footnote>
  <w:footnote w:type="continuationSeparator" w:id="1">
    <w:p w:rsidR="00A86ED0" w:rsidRDefault="00A86ED0">
      <w:r>
        <w:continuationSeparator/>
      </w:r>
    </w:p>
  </w:footnote>
  <w:footnote w:id="2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7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8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62B2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03E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4A5D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A2F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86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4FE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A1D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99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ED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45D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7B6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6CCC-FF7F-490E-87BC-899E93FE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Gorzelewski</cp:lastModifiedBy>
  <cp:revision>7</cp:revision>
  <cp:lastPrinted>2018-10-01T08:37:00Z</cp:lastPrinted>
  <dcterms:created xsi:type="dcterms:W3CDTF">2019-07-26T12:25:00Z</dcterms:created>
  <dcterms:modified xsi:type="dcterms:W3CDTF">2019-07-29T06:32:00Z</dcterms:modified>
</cp:coreProperties>
</file>