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0BC2" w14:textId="77777777" w:rsidR="00300336" w:rsidRDefault="008712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Ostróda, dnia  ..............................................</w:t>
      </w:r>
    </w:p>
    <w:p w14:paraId="62A1E372" w14:textId="77777777" w:rsidR="00300336" w:rsidRDefault="00300336">
      <w:pPr>
        <w:rPr>
          <w:rFonts w:ascii="Arial" w:hAnsi="Arial" w:cs="Arial"/>
          <w:sz w:val="20"/>
          <w:szCs w:val="20"/>
        </w:rPr>
      </w:pPr>
    </w:p>
    <w:p w14:paraId="779F81AC" w14:textId="77777777" w:rsidR="00300336" w:rsidRDefault="008712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   </w:t>
      </w:r>
    </w:p>
    <w:p w14:paraId="3D3EADF4" w14:textId="77777777" w:rsidR="00300336" w:rsidRDefault="008712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oznaczenie przedsiębiorcy, gdy przedsiębiorca jest osoba fizyczną – imię i nazwisko przedsiębiorcy  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28A436E5" w14:textId="77777777" w:rsidR="00300336" w:rsidRDefault="008712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p w14:paraId="3EDAAD15" w14:textId="77777777" w:rsidR="00300336" w:rsidRDefault="008712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………………………………………………………………………………………….</w:t>
      </w:r>
    </w:p>
    <w:p w14:paraId="662ED9D1" w14:textId="77777777" w:rsidR="00300336" w:rsidRDefault="008712B0">
      <w:pPr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przypadku spółki cywilnej imiona i nazwiska wszystkich wspólników</w:t>
      </w:r>
    </w:p>
    <w:p w14:paraId="2E6702F0" w14:textId="77777777" w:rsidR="00300336" w:rsidRDefault="00300336">
      <w:pPr>
        <w:rPr>
          <w:rFonts w:ascii="Arial" w:hAnsi="Arial" w:cs="Arial"/>
          <w:sz w:val="16"/>
          <w:szCs w:val="16"/>
          <w:u w:val="single"/>
        </w:rPr>
      </w:pPr>
    </w:p>
    <w:p w14:paraId="40E88D20" w14:textId="77777777" w:rsidR="00300336" w:rsidRDefault="008712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347AD998" w14:textId="77777777" w:rsidR="00300336" w:rsidRDefault="008712B0">
      <w:pPr>
        <w:rPr>
          <w:rFonts w:ascii="Arial" w:hAnsi="Arial" w:cs="Arial"/>
          <w:sz w:val="14"/>
          <w:szCs w:val="14"/>
        </w:rPr>
      </w:pPr>
      <w:r w:rsidRPr="00ED1376">
        <w:rPr>
          <w:rFonts w:ascii="Arial" w:hAnsi="Arial" w:cs="Arial"/>
          <w:sz w:val="14"/>
          <w:szCs w:val="14"/>
        </w:rPr>
        <w:t>Adres siedziby przedsiębiorcy</w:t>
      </w:r>
    </w:p>
    <w:p w14:paraId="67FA754E" w14:textId="77777777" w:rsidR="00ED1376" w:rsidRDefault="00ED1376">
      <w:pPr>
        <w:rPr>
          <w:rFonts w:ascii="Arial" w:hAnsi="Arial" w:cs="Arial"/>
          <w:sz w:val="14"/>
          <w:szCs w:val="14"/>
        </w:rPr>
      </w:pPr>
    </w:p>
    <w:p w14:paraId="0E73306B" w14:textId="77777777" w:rsidR="00ED1376" w:rsidRPr="00ED1376" w:rsidRDefault="00ED1376">
      <w:pPr>
        <w:rPr>
          <w:rFonts w:ascii="Arial" w:hAnsi="Arial" w:cs="Arial"/>
          <w:sz w:val="14"/>
          <w:szCs w:val="14"/>
        </w:rPr>
      </w:pPr>
    </w:p>
    <w:tbl>
      <w:tblPr>
        <w:tblW w:w="28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2"/>
      </w:tblGrid>
      <w:tr w:rsidR="00300336" w14:paraId="68778F0E" w14:textId="77777777">
        <w:trPr>
          <w:cantSplit/>
        </w:trPr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2EBE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FDD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5068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67A5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F1D2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C6B4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0D3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426D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3D25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7D58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B7F01D" w14:textId="77777777" w:rsidR="00300336" w:rsidRDefault="008712B0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NIP</w:t>
      </w:r>
    </w:p>
    <w:p w14:paraId="2483752F" w14:textId="77777777" w:rsidR="00ED1376" w:rsidRDefault="00ED1376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25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5"/>
        <w:gridCol w:w="285"/>
        <w:gridCol w:w="284"/>
        <w:gridCol w:w="284"/>
        <w:gridCol w:w="282"/>
      </w:tblGrid>
      <w:tr w:rsidR="00300336" w14:paraId="78224F08" w14:textId="77777777">
        <w:trPr>
          <w:cantSplit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E16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7CCE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CA60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8B1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2166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2164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348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EE7D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722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EE223" w14:textId="77777777" w:rsidR="00300336" w:rsidRDefault="008712B0">
      <w:pPr>
        <w:tabs>
          <w:tab w:val="right" w:pos="9214"/>
        </w:tabs>
        <w:jc w:val="right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KRS</w:t>
      </w:r>
      <w:r>
        <w:rPr>
          <w:rFonts w:ascii="Arial" w:hAnsi="Arial" w:cs="Arial"/>
          <w:b/>
          <w:sz w:val="20"/>
          <w:szCs w:val="20"/>
          <w:lang w:val="de-DE"/>
        </w:rPr>
        <w:tab/>
        <w:t xml:space="preserve">BURMISTRZ </w:t>
      </w:r>
      <w:r w:rsidR="004B2A92">
        <w:rPr>
          <w:rFonts w:ascii="Arial" w:hAnsi="Arial" w:cs="Arial"/>
          <w:b/>
          <w:sz w:val="20"/>
          <w:szCs w:val="20"/>
          <w:lang w:val="de-DE"/>
        </w:rPr>
        <w:t>MIASTA OSTRÓDA</w:t>
      </w:r>
      <w:r>
        <w:rPr>
          <w:rFonts w:ascii="Arial" w:hAnsi="Arial" w:cs="Arial"/>
          <w:b/>
          <w:sz w:val="20"/>
          <w:szCs w:val="20"/>
          <w:lang w:val="de-DE"/>
        </w:rPr>
        <w:br/>
      </w:r>
      <w:proofErr w:type="spellStart"/>
      <w:r w:rsidR="004B2A92">
        <w:rPr>
          <w:rFonts w:ascii="Arial" w:hAnsi="Arial" w:cs="Arial"/>
          <w:b/>
          <w:sz w:val="20"/>
          <w:szCs w:val="20"/>
          <w:lang w:val="de-DE"/>
        </w:rPr>
        <w:t>ul</w:t>
      </w:r>
      <w:proofErr w:type="spellEnd"/>
      <w:r w:rsidR="004B2A92">
        <w:rPr>
          <w:rFonts w:ascii="Arial" w:hAnsi="Arial" w:cs="Arial"/>
          <w:b/>
          <w:sz w:val="20"/>
          <w:szCs w:val="20"/>
          <w:lang w:val="de-DE"/>
        </w:rPr>
        <w:t xml:space="preserve">. Adama </w:t>
      </w:r>
      <w:proofErr w:type="spellStart"/>
      <w:r w:rsidR="004B2A92">
        <w:rPr>
          <w:rFonts w:ascii="Arial" w:hAnsi="Arial" w:cs="Arial"/>
          <w:b/>
          <w:sz w:val="20"/>
          <w:szCs w:val="20"/>
          <w:lang w:val="de-DE"/>
        </w:rPr>
        <w:t>Mickiewicza</w:t>
      </w:r>
      <w:proofErr w:type="spellEnd"/>
      <w:r w:rsidR="004B2A92">
        <w:rPr>
          <w:rFonts w:ascii="Arial" w:hAnsi="Arial" w:cs="Arial"/>
          <w:b/>
          <w:sz w:val="20"/>
          <w:szCs w:val="20"/>
          <w:lang w:val="de-DE"/>
        </w:rPr>
        <w:t xml:space="preserve"> 24</w:t>
      </w:r>
      <w:r w:rsidR="004B2A92" w:rsidRPr="004B2A92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……….</w:t>
      </w:r>
    </w:p>
    <w:p w14:paraId="227638DA" w14:textId="77777777" w:rsidR="004B2A92" w:rsidRDefault="004B2A92">
      <w:pPr>
        <w:tabs>
          <w:tab w:val="right" w:pos="9214"/>
        </w:tabs>
        <w:jc w:val="right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14-100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Ostróda</w:t>
      </w:r>
      <w:proofErr w:type="spellEnd"/>
      <w:r w:rsidRPr="004B2A92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…………………….</w:t>
      </w:r>
    </w:p>
    <w:p w14:paraId="2C6FB865" w14:textId="77777777" w:rsidR="00300336" w:rsidRDefault="00300336">
      <w:pPr>
        <w:rPr>
          <w:sz w:val="20"/>
          <w:szCs w:val="20"/>
        </w:rPr>
      </w:pPr>
    </w:p>
    <w:p w14:paraId="5501D32E" w14:textId="77777777" w:rsidR="00300336" w:rsidRDefault="004B2A92">
      <w:pPr>
        <w:pStyle w:val="Nagwek4"/>
        <w:spacing w:line="220" w:lineRule="exact"/>
        <w:rPr>
          <w:sz w:val="20"/>
        </w:rPr>
      </w:pPr>
      <w:r>
        <w:rPr>
          <w:rFonts w:ascii="Arial" w:hAnsi="Arial" w:cs="Arial"/>
          <w:sz w:val="20"/>
        </w:rPr>
        <w:t>OŚ</w:t>
      </w:r>
      <w:r w:rsidR="008712B0">
        <w:rPr>
          <w:rFonts w:ascii="Arial" w:hAnsi="Arial" w:cs="Arial"/>
          <w:sz w:val="20"/>
        </w:rPr>
        <w:t>WIADCZENIE</w:t>
      </w:r>
    </w:p>
    <w:tbl>
      <w:tblPr>
        <w:tblW w:w="73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322"/>
        <w:gridCol w:w="320"/>
        <w:gridCol w:w="322"/>
        <w:gridCol w:w="321"/>
      </w:tblGrid>
      <w:tr w:rsidR="00300336" w14:paraId="18E1C6C0" w14:textId="77777777">
        <w:trPr>
          <w:trHeight w:val="247"/>
          <w:jc w:val="center"/>
        </w:trPr>
        <w:tc>
          <w:tcPr>
            <w:tcW w:w="6086" w:type="dxa"/>
            <w:tcBorders>
              <w:right w:val="single" w:sz="4" w:space="0" w:color="000000"/>
            </w:tcBorders>
          </w:tcPr>
          <w:p w14:paraId="420F7968" w14:textId="77777777" w:rsidR="00300336" w:rsidRDefault="008712B0">
            <w:pPr>
              <w:widowControl w:val="0"/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o wartości sprzedaży brutto napojów alkoholowych za rok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19F" w14:textId="77777777" w:rsidR="00300336" w:rsidRDefault="008712B0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FE9B" w14:textId="77777777" w:rsidR="00300336" w:rsidRDefault="008712B0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6516" w14:textId="77777777" w:rsidR="00300336" w:rsidRDefault="008712B0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298" w14:textId="05FC5AF1" w:rsidR="00300336" w:rsidRDefault="00625B1D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8926BF3" w14:textId="77777777" w:rsidR="00300336" w:rsidRDefault="008712B0">
      <w:pPr>
        <w:tabs>
          <w:tab w:val="left" w:pos="900"/>
        </w:tabs>
        <w:spacing w:line="2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w punkcie sprzedaży (sklep, lokal gastronomiczny)</w:t>
      </w:r>
      <w:r>
        <w:rPr>
          <w:rFonts w:ascii="Arial" w:hAnsi="Arial" w:cs="Arial"/>
          <w:b/>
          <w:bCs/>
        </w:rPr>
        <w:t>*</w:t>
      </w:r>
    </w:p>
    <w:p w14:paraId="14440599" w14:textId="77777777" w:rsidR="00300336" w:rsidRDefault="00300336">
      <w:pPr>
        <w:tabs>
          <w:tab w:val="left" w:pos="900"/>
        </w:tabs>
        <w:spacing w:line="220" w:lineRule="exact"/>
        <w:jc w:val="center"/>
        <w:rPr>
          <w:rFonts w:ascii="Arial" w:hAnsi="Arial" w:cs="Arial"/>
          <w:b/>
          <w:bCs/>
        </w:rPr>
      </w:pPr>
    </w:p>
    <w:p w14:paraId="10977A87" w14:textId="77777777" w:rsidR="00300336" w:rsidRDefault="008712B0">
      <w:pPr>
        <w:tabs>
          <w:tab w:val="left" w:pos="90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1E444C82" w14:textId="77777777" w:rsidR="00300336" w:rsidRDefault="004B2A92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Nazwa punktu sprzedaży,</w:t>
      </w:r>
    </w:p>
    <w:p w14:paraId="3D37EB4C" w14:textId="77777777" w:rsidR="00300336" w:rsidRDefault="003003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A94CF" w14:textId="77777777" w:rsidR="00300336" w:rsidRDefault="008712B0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 ul. </w:t>
      </w:r>
      <w:r>
        <w:rPr>
          <w:rFonts w:ascii="Arial" w:hAnsi="Arial" w:cs="Arial"/>
          <w:sz w:val="20"/>
          <w:szCs w:val="20"/>
        </w:rPr>
        <w:t>.........................................................................………………………………………….</w:t>
      </w:r>
      <w:r>
        <w:rPr>
          <w:rFonts w:ascii="Arial" w:hAnsi="Arial" w:cs="Arial"/>
          <w:b/>
          <w:sz w:val="20"/>
          <w:szCs w:val="20"/>
        </w:rPr>
        <w:t>w Ostródzie</w:t>
      </w:r>
    </w:p>
    <w:p w14:paraId="393B86A4" w14:textId="77777777" w:rsidR="00300336" w:rsidRDefault="004B2A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>adres punktu sprzedaży</w:t>
      </w:r>
    </w:p>
    <w:p w14:paraId="3BA91952" w14:textId="0A1BA57F" w:rsidR="00300336" w:rsidRDefault="008712B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11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ust. 4 ustawy z dnia 26 października 1982 r. o wychowaniu w trzeźwości                                          i przeciwdziałaniu alkoholizmowi (Dz. U. z 202</w:t>
      </w:r>
      <w:r w:rsidR="00625B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poz. </w:t>
      </w:r>
      <w:r w:rsidR="00625B1D">
        <w:rPr>
          <w:rFonts w:ascii="Arial" w:hAnsi="Arial" w:cs="Arial"/>
          <w:sz w:val="22"/>
          <w:szCs w:val="22"/>
        </w:rPr>
        <w:t xml:space="preserve">2151) </w:t>
      </w:r>
      <w:r>
        <w:rPr>
          <w:rFonts w:ascii="Arial" w:hAnsi="Arial" w:cs="Arial"/>
          <w:sz w:val="22"/>
          <w:szCs w:val="22"/>
        </w:rPr>
        <w:t>oświadczam(y),</w:t>
      </w:r>
      <w:r w:rsidR="00290DFB">
        <w:rPr>
          <w:rFonts w:ascii="Arial" w:hAnsi="Arial" w:cs="Arial"/>
          <w:sz w:val="22"/>
          <w:szCs w:val="22"/>
        </w:rPr>
        <w:t xml:space="preserve">  </w:t>
      </w:r>
      <w:r w:rsidR="00625B1D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że w prowadzonym punkcie sprzedaży wartość sprzedaży napojów alkoholowych</w:t>
      </w:r>
      <w:r w:rsidR="00290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(kwota</w:t>
      </w:r>
      <w:r w:rsidR="00290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należna sprzedawcy za sprzedane napoje alkoholowe, z uwzględnieniem podatku</w:t>
      </w:r>
      <w:r w:rsidR="00290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od towarów i usług oraz podatku akcyzowego)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wynosiła</w:t>
      </w:r>
      <w:r>
        <w:rPr>
          <w:rFonts w:ascii="Arial" w:hAnsi="Arial" w:cs="Arial"/>
          <w:b/>
          <w:sz w:val="22"/>
          <w:szCs w:val="22"/>
        </w:rPr>
        <w:t>:</w:t>
      </w:r>
    </w:p>
    <w:p w14:paraId="613D2D2A" w14:textId="77777777" w:rsidR="004B2A92" w:rsidRDefault="004B2A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19"/>
        <w:gridCol w:w="2911"/>
        <w:gridCol w:w="2534"/>
        <w:gridCol w:w="3258"/>
      </w:tblGrid>
      <w:tr w:rsidR="00300336" w14:paraId="756219AA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DF3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9703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2FB9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sprzedanych napojów alkoholowych brutto (zł)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B0B0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- słownie złotych</w:t>
            </w:r>
          </w:p>
        </w:tc>
      </w:tr>
      <w:tr w:rsidR="00300336" w14:paraId="78F4D314" w14:textId="77777777">
        <w:trPr>
          <w:trHeight w:val="133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84C5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56B3" w14:textId="77777777" w:rsidR="00300336" w:rsidRDefault="008712B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4FAC08C3" w14:textId="77777777" w:rsidR="00300336" w:rsidRDefault="008712B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4,5% alkoholu oraz piwa</w:t>
            </w:r>
          </w:p>
          <w:p w14:paraId="15D904B9" w14:textId="77777777" w:rsidR="00300336" w:rsidRDefault="008712B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zezwolenia:</w:t>
            </w:r>
          </w:p>
          <w:p w14:paraId="4196E58E" w14:textId="77777777" w:rsidR="00300336" w:rsidRDefault="0030033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4F142D7" w14:textId="77777777" w:rsidR="00300336" w:rsidRDefault="008712B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0C2B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845B433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51ED58D" w14:textId="77777777" w:rsidR="00300336" w:rsidRDefault="008712B0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…..……………………</w:t>
            </w:r>
          </w:p>
          <w:p w14:paraId="6AF377EF" w14:textId="77777777" w:rsidR="00300336" w:rsidRDefault="00300336">
            <w:pPr>
              <w:widowControl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F361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82184EA" w14:textId="77777777" w:rsidR="00300336" w:rsidRDefault="008712B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00336" w14:paraId="227D4636" w14:textId="77777777">
        <w:trPr>
          <w:trHeight w:val="147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B0CE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97E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541FCDE0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</w:p>
          <w:p w14:paraId="6329E1D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alkoholu (z wyjątkiem</w:t>
            </w:r>
          </w:p>
          <w:p w14:paraId="58C8E7C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piwa)</w:t>
            </w:r>
          </w:p>
          <w:p w14:paraId="2E711A8F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zezwolenia:</w:t>
            </w:r>
          </w:p>
          <w:p w14:paraId="4414A230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D4CA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765642EA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651FCAC" w14:textId="77777777" w:rsidR="00300336" w:rsidRDefault="008712B0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………..………………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173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1876D95B" w14:textId="77777777" w:rsidR="00300336" w:rsidRDefault="008712B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00336" w14:paraId="06137C1D" w14:textId="77777777">
        <w:trPr>
          <w:trHeight w:val="14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4A67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218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30ACA576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14:paraId="6A5477E8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</w:t>
            </w:r>
          </w:p>
          <w:p w14:paraId="4588E988" w14:textId="77777777" w:rsidR="00300336" w:rsidRDefault="0030033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73CF9D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7F44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64F4D9C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B6147D1" w14:textId="77777777" w:rsidR="00300336" w:rsidRDefault="008712B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737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7274CE19" w14:textId="77777777" w:rsidR="00300336" w:rsidRDefault="008712B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…………………………………………………………………………………………………………………………...…</w:t>
            </w:r>
          </w:p>
        </w:tc>
      </w:tr>
    </w:tbl>
    <w:p w14:paraId="348D0EB9" w14:textId="77777777" w:rsidR="00300336" w:rsidRDefault="00300336">
      <w:pPr>
        <w:pStyle w:val="Tekstpodstawowywcity"/>
        <w:spacing w:after="0" w:line="200" w:lineRule="exact"/>
        <w:ind w:left="0"/>
        <w:jc w:val="both"/>
        <w:rPr>
          <w:rFonts w:ascii="Arial" w:hAnsi="Arial" w:cs="Arial"/>
          <w:sz w:val="22"/>
          <w:szCs w:val="22"/>
        </w:rPr>
      </w:pPr>
    </w:p>
    <w:p w14:paraId="227A8CCD" w14:textId="77777777" w:rsidR="00300336" w:rsidRDefault="008712B0">
      <w:pPr>
        <w:pStyle w:val="Tekstpodstawowywcity"/>
        <w:spacing w:after="0"/>
        <w:ind w:left="0"/>
        <w:jc w:val="both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Powyższe dane zostały złożone zgodnie ze stanem faktycznym na podstawie prawidłowo        </w:t>
      </w:r>
      <w:r w:rsidR="004B2A9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i rzetelnie prowadzonej ewidencji księgowej ze świadomością konsekwencji prawnych za  </w:t>
      </w:r>
      <w:r w:rsidR="004B2A9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podanie niezgodnych  z prawdą danych, tj.: cofnięcia zezwolenia na podstawie art. 18 ust. 10 pkt 5 ustawy z dnia 26 października 1982 r. o wychowaniu w trzeźwości i przeciwdziałaniu </w:t>
      </w:r>
      <w:r w:rsidR="004B2A92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alkoholizmowi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22"/>
          <w:szCs w:val="22"/>
        </w:rPr>
        <w:t>co potwierdzam własnoręcznym podpisem.</w:t>
      </w:r>
    </w:p>
    <w:p w14:paraId="527853C9" w14:textId="77777777" w:rsidR="00300336" w:rsidRDefault="00300336">
      <w:pPr>
        <w:rPr>
          <w:rFonts w:ascii="Arial" w:hAnsi="Arial" w:cs="Arial"/>
          <w:sz w:val="12"/>
          <w:szCs w:val="12"/>
        </w:rPr>
      </w:pPr>
    </w:p>
    <w:p w14:paraId="6D333283" w14:textId="77777777" w:rsidR="00300336" w:rsidRDefault="00300336">
      <w:pPr>
        <w:jc w:val="right"/>
        <w:rPr>
          <w:rFonts w:ascii="Arial" w:hAnsi="Arial" w:cs="Arial"/>
          <w:sz w:val="20"/>
          <w:szCs w:val="20"/>
        </w:rPr>
      </w:pPr>
    </w:p>
    <w:p w14:paraId="6025CC64" w14:textId="77777777" w:rsidR="00300336" w:rsidRDefault="00300336">
      <w:pPr>
        <w:jc w:val="right"/>
        <w:rPr>
          <w:rFonts w:ascii="Arial" w:hAnsi="Arial" w:cs="Arial"/>
          <w:sz w:val="20"/>
          <w:szCs w:val="20"/>
        </w:rPr>
      </w:pPr>
    </w:p>
    <w:p w14:paraId="251EFB76" w14:textId="77777777" w:rsidR="00300336" w:rsidRDefault="00300336">
      <w:pPr>
        <w:jc w:val="right"/>
        <w:rPr>
          <w:rFonts w:ascii="Arial" w:hAnsi="Arial" w:cs="Arial"/>
          <w:sz w:val="20"/>
          <w:szCs w:val="20"/>
        </w:rPr>
      </w:pPr>
    </w:p>
    <w:p w14:paraId="30A19D42" w14:textId="77777777" w:rsidR="00300336" w:rsidRDefault="008712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</w:t>
      </w:r>
    </w:p>
    <w:p w14:paraId="431ABA14" w14:textId="77777777" w:rsidR="00300336" w:rsidRDefault="008712B0">
      <w:pPr>
        <w:rPr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(podpis(y)  czytelne przedsiębiorcy(ów) lub pełnomocnika(ów)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</w:t>
      </w:r>
    </w:p>
    <w:p w14:paraId="73616795" w14:textId="77777777" w:rsidR="00ED1376" w:rsidRDefault="008712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prowadzenia działalności na podstawie umowy spółki cywilnej – podpisy wszystkich wspólników. </w:t>
      </w:r>
    </w:p>
    <w:p w14:paraId="7ACFA28E" w14:textId="77777777" w:rsidR="00300336" w:rsidRDefault="008712B0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i/>
          <w:sz w:val="18"/>
          <w:szCs w:val="18"/>
        </w:rPr>
        <w:t>*  niewłaściwe skreślić</w:t>
      </w:r>
    </w:p>
    <w:p w14:paraId="0A9C234A" w14:textId="77777777" w:rsidR="00300336" w:rsidRDefault="00300336">
      <w:pPr>
        <w:pStyle w:val="Tytu"/>
        <w:ind w:firstLine="18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302918C" w14:textId="77777777" w:rsidR="00300336" w:rsidRDefault="00300336">
      <w:pPr>
        <w:pStyle w:val="Tytu"/>
        <w:ind w:firstLine="18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34965C29" w14:textId="77777777" w:rsidR="00300336" w:rsidRPr="008712B0" w:rsidRDefault="00300336">
      <w:pPr>
        <w:jc w:val="center"/>
        <w:rPr>
          <w:rFonts w:ascii="Arial" w:hAnsi="Arial" w:cs="Arial"/>
          <w:b/>
          <w:sz w:val="14"/>
          <w:szCs w:val="14"/>
          <w:u w:val="single"/>
        </w:rPr>
      </w:pPr>
    </w:p>
    <w:p w14:paraId="075A627F" w14:textId="77777777" w:rsidR="00300336" w:rsidRPr="00ED1376" w:rsidRDefault="008712B0">
      <w:pPr>
        <w:jc w:val="both"/>
        <w:rPr>
          <w:rFonts w:ascii="Arial" w:hAnsi="Arial" w:cs="Arial"/>
          <w:b/>
          <w:sz w:val="14"/>
          <w:szCs w:val="14"/>
        </w:rPr>
      </w:pPr>
      <w:r w:rsidRPr="00ED1376">
        <w:rPr>
          <w:rFonts w:ascii="Arial" w:hAnsi="Arial" w:cs="Arial"/>
          <w:b/>
          <w:sz w:val="14"/>
          <w:szCs w:val="14"/>
        </w:rPr>
        <w:t xml:space="preserve">KLAUZULA INFORMACYJNA DOTYCZĄCA PRZETWARZANIA DANYCH OSOBOWYCH    </w:t>
      </w:r>
    </w:p>
    <w:p w14:paraId="31814E32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Zgodnie  z  art.  13.  ust.1  i  ust.  2  rozporządzenia Parlamentu Europejskiego i Rady (UE)   w sprawie ochrony osób fizycznych     w związku z przetwarzaniem danych osobowych    i w sprawie swobodnego przepływu takich danych oraz uchylenia dyrektywy 95/46/WE    o ochronie danych osobowych z dnia 27 kwietnia 2016 r. (Dz. Urz. UE L 119 z 04.05.2016 r.) informuję, iż:   </w:t>
      </w:r>
    </w:p>
    <w:p w14:paraId="48A1A683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1.Administratorem  Pani/Pana  danych  osobowych  jest Gmina Miejska Ostróda, którą reprezentuje Burmistrz Miasta Ostróda.           </w:t>
      </w:r>
    </w:p>
    <w:p w14:paraId="7C7DBAF7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2.Administrator wyznaczył Inspektora  Ochrony  Danych, kontakt Jacek Pietrzyk tel.896429430                                                          </w:t>
      </w:r>
    </w:p>
    <w:p w14:paraId="7E7A8B97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3.Pani/Pana   dane   osobowe   przetwarzane  będą  w  celu udzielenia   zezwolenia na sprzedaż napojów alkoholowych  na  podstawie ustawy z dnia 26 października   1982  r. o wychowaniu w trzeźwości i przeciwdziałaniu alkoholizmowi, zgodnie  z art. 18                                                                                                                                                      </w:t>
      </w:r>
    </w:p>
    <w:p w14:paraId="3E4A156B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 4. Pana/Pani dane nie będą udostępniane podmiotom innym, niż uprawnionym na podstawie przepisów prawa oraz podmiotom, którym dane zostały powierzone do przetwarzania;</w:t>
      </w:r>
    </w:p>
    <w:p w14:paraId="3B248390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5. Dane o wydanych zezwoleniach na sprzedaż napojów alkoholowych będą przetwarzane w okresie obowiązywania zezwolenia oraz po jego zakończeniu przez okres 3 lat.</w:t>
      </w:r>
    </w:p>
    <w:p w14:paraId="02D7EF0D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6. Posiada   Pani/Pan prawo  dostępu do  treści  swoich  danych  oraz prawo 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zgody, którego dokonano na podstawie zgody przed jej cofnięciem;</w:t>
      </w:r>
    </w:p>
    <w:p w14:paraId="30FA80FE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7. Podanie danych jest wymogiem ustawowym, ich niepodanie skutkować będzie odmową wydania zezwolenia na sprzedaż oraz sprzedaż i podawanie napojów alkoholowych.</w:t>
      </w:r>
    </w:p>
    <w:p w14:paraId="15335DC1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6EA0788C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9.</w:t>
      </w:r>
      <w:r w:rsidRPr="008712B0">
        <w:rPr>
          <w:sz w:val="14"/>
          <w:szCs w:val="14"/>
        </w:rPr>
        <w:t xml:space="preserve"> </w:t>
      </w:r>
      <w:r w:rsidRPr="008712B0">
        <w:rPr>
          <w:rFonts w:ascii="Arial" w:hAnsi="Arial" w:cs="Arial"/>
          <w:sz w:val="14"/>
          <w:szCs w:val="14"/>
        </w:rPr>
        <w:t>Dane nie będą podlegały zautomatyzowanemu podejmowaniu decyzji, w tym profilowaniu</w:t>
      </w:r>
    </w:p>
    <w:p w14:paraId="1D3D7EFC" w14:textId="77777777" w:rsidR="00300336" w:rsidRDefault="008712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B3D4138" w14:textId="77777777" w:rsidR="00300336" w:rsidRDefault="008712B0" w:rsidP="008712B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Pouczenie:</w:t>
      </w:r>
    </w:p>
    <w:p w14:paraId="57FBD99C" w14:textId="32170B98" w:rsidR="00300336" w:rsidRDefault="008712B0">
      <w:pPr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PODPISANE OŚWIADCZENIE NALEŻY ZŁOŻYĆ W URZĘDZIE MIEJSKIM W OSTRÓDZIE</w:t>
      </w:r>
      <w:r>
        <w:rPr>
          <w:rFonts w:ascii="Arial" w:hAnsi="Arial" w:cs="Arial"/>
          <w:sz w:val="20"/>
          <w:szCs w:val="20"/>
        </w:rPr>
        <w:t xml:space="preserve">                      lub w postaci elektronicznej i podpisane kwalifikowanym podpisem elektronicznym, podpisem zaufanym przez platformę E-PUAP w TERMINIE </w:t>
      </w:r>
      <w:r w:rsidR="004B2A92">
        <w:rPr>
          <w:rFonts w:ascii="Arial" w:hAnsi="Arial" w:cs="Arial"/>
          <w:b/>
          <w:sz w:val="20"/>
          <w:szCs w:val="20"/>
        </w:rPr>
        <w:t>DO 31 STYCZNIA  202</w:t>
      </w:r>
      <w:r w:rsidR="00625B1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73D80E76" w14:textId="77777777" w:rsidR="00300336" w:rsidRDefault="008712B0">
      <w:pPr>
        <w:tabs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 xml:space="preserve">W przypadku oświadczenia przesłanego pocztą – o terminowości decyduje data stempla </w:t>
      </w:r>
      <w:r>
        <w:rPr>
          <w:rFonts w:ascii="Arial" w:hAnsi="Arial" w:cs="Arial"/>
          <w:sz w:val="20"/>
          <w:szCs w:val="20"/>
        </w:rPr>
        <w:br/>
        <w:t xml:space="preserve">pocztowego. </w:t>
      </w:r>
    </w:p>
    <w:p w14:paraId="42AFA813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Zezwolenie na sprzedaż napojów alkoholowych wygasa, jeżeli przedsiębiorca :</w:t>
      </w:r>
    </w:p>
    <w:p w14:paraId="67CFA742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w przypadku gdy przedsiębiorca nie złoży oświadczenia o wartości sprzedaży napojów alkoholowych </w:t>
      </w:r>
    </w:p>
    <w:p w14:paraId="24507E52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terminie do 31 stycznia - zezwolenie wygasa jeśli przedsiębiorca nie złoży oświadczenia w ciągu   </w:t>
      </w:r>
      <w:r w:rsidR="004B2A92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dodatkowych 30 dni (termin liczony od 31 stycznia) wraz z jednoczesnym dokonaniem dodatkowej opłaty w wysokości 30 % opłaty podstawowej za dany rodzaj zezwolenia.</w:t>
      </w:r>
    </w:p>
    <w:p w14:paraId="3F0AE67B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 przypadku gdy przedsiębiorca nie zapłaci w terminie do 31 stycznia, 31 maja lub 30 września                    kolejnej raty opłaty za korzystanie z zezwolenia  - zezwolenie  wygasa jeśli przedsiębiorca nie dokona        w terminie 30 dni opłaty powiększonej o 30 % należnej opłaty całorocznej.</w:t>
      </w:r>
    </w:p>
    <w:p w14:paraId="2038DC98" w14:textId="77777777" w:rsidR="00300336" w:rsidRDefault="008712B0">
      <w:pPr>
        <w:jc w:val="both"/>
      </w:pPr>
      <w:r>
        <w:rPr>
          <w:rFonts w:ascii="Arial" w:hAnsi="Arial" w:cs="Arial"/>
          <w:sz w:val="20"/>
          <w:szCs w:val="20"/>
        </w:rPr>
        <w:t xml:space="preserve">3. Przedsiębiorcy posiadający zezwolenia ważne cały kalendarzowy rok, mogą wnosić opłaty                </w:t>
      </w:r>
      <w:r w:rsidR="004B2A92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w trzech równych ratach w terminie do 31 stycznia, 31 maja i 30 września danego roku                                       lub jednorazowo w terminie do 31 stycznia danego roku kalendarzowego w wysokości proporcjonalnej do okresu ważności zezwolenia.</w:t>
      </w:r>
    </w:p>
    <w:p w14:paraId="407379E0" w14:textId="77777777" w:rsidR="00300336" w:rsidRDefault="008712B0">
      <w:pPr>
        <w:jc w:val="both"/>
      </w:pPr>
      <w:r>
        <w:rPr>
          <w:rFonts w:ascii="Arial" w:hAnsi="Arial" w:cs="Arial"/>
          <w:sz w:val="20"/>
          <w:szCs w:val="20"/>
        </w:rPr>
        <w:t xml:space="preserve">4. W przypadku, gdy oświadczenie składane jest przez pełnomocnika, należy dołączyć </w:t>
      </w:r>
      <w:r>
        <w:rPr>
          <w:rFonts w:ascii="Arial" w:hAnsi="Arial" w:cs="Arial"/>
          <w:sz w:val="20"/>
          <w:szCs w:val="20"/>
        </w:rPr>
        <w:br/>
        <w:t xml:space="preserve">   pełnomocnictwo wraz  z opłatą skarbową w wysokości 17 zł.</w:t>
      </w:r>
    </w:p>
    <w:p w14:paraId="29176B3B" w14:textId="77777777" w:rsidR="00300336" w:rsidRDefault="008712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W przypadku przedstawienia fałszywych danych w oświadczeniu o wartości sprzedaży napojów   </w:t>
      </w:r>
      <w:r w:rsidR="004B2A92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alkoholowych – zezwolenie cofa się, a przedsiębiorca może wystąpić z wnioskiem o nowe zezwolenie</w:t>
      </w:r>
      <w:r w:rsidR="004B2A92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po upływie 3 lat od daty uprawomocnienia się decyzji o cofnięciu zezwolenia.</w:t>
      </w:r>
    </w:p>
    <w:p w14:paraId="02797CA5" w14:textId="77777777" w:rsidR="00300336" w:rsidRDefault="00300336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9430" w:type="dxa"/>
        <w:tblLayout w:type="fixed"/>
        <w:tblLook w:val="01E0" w:firstRow="1" w:lastRow="1" w:firstColumn="1" w:lastColumn="1" w:noHBand="0" w:noVBand="0"/>
      </w:tblPr>
      <w:tblGrid>
        <w:gridCol w:w="613"/>
        <w:gridCol w:w="1734"/>
        <w:gridCol w:w="3421"/>
        <w:gridCol w:w="3662"/>
      </w:tblGrid>
      <w:tr w:rsidR="00300336" w14:paraId="70FB88BD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80FD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27C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  <w:p w14:paraId="2CDBBED6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sprzedanych</w:t>
            </w:r>
          </w:p>
          <w:p w14:paraId="0534F37F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napojów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alkoholowych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FF80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Opłata podstawowa </w:t>
            </w:r>
            <w:r>
              <w:rPr>
                <w:rFonts w:ascii="Arial" w:hAnsi="Arial" w:cs="Arial"/>
                <w:sz w:val="18"/>
                <w:szCs w:val="18"/>
              </w:rPr>
              <w:t>pobierana</w:t>
            </w:r>
          </w:p>
          <w:p w14:paraId="25EFC813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przypadku, gdy wartość </w:t>
            </w:r>
            <w:r>
              <w:rPr>
                <w:rFonts w:ascii="Arial" w:hAnsi="Arial" w:cs="Arial"/>
                <w:sz w:val="18"/>
                <w:szCs w:val="18"/>
              </w:rPr>
              <w:br/>
              <w:t>sprzedaży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napojów alkoholowych</w:t>
            </w:r>
          </w:p>
          <w:p w14:paraId="7ADB58B7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nie przekroczyła</w:t>
            </w:r>
            <w:r>
              <w:rPr>
                <w:rFonts w:ascii="Arial" w:hAnsi="Arial" w:cs="Arial"/>
                <w:sz w:val="18"/>
                <w:szCs w:val="18"/>
              </w:rPr>
              <w:t xml:space="preserve"> progu ustawowego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030" w14:textId="77777777" w:rsidR="00300336" w:rsidRDefault="008712B0">
            <w:pPr>
              <w:widowControl w:val="0"/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Opłata podwyższona</w:t>
            </w:r>
            <w:r>
              <w:rPr>
                <w:rFonts w:ascii="Arial" w:hAnsi="Arial" w:cs="Arial"/>
                <w:sz w:val="18"/>
                <w:szCs w:val="18"/>
              </w:rPr>
              <w:t xml:space="preserve"> pobierana</w:t>
            </w:r>
          </w:p>
          <w:p w14:paraId="0661E716" w14:textId="77777777" w:rsidR="00300336" w:rsidRDefault="008712B0">
            <w:pPr>
              <w:widowControl w:val="0"/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przypadku, gdy wartość</w:t>
            </w:r>
          </w:p>
          <w:p w14:paraId="74EADBB4" w14:textId="77777777" w:rsidR="00300336" w:rsidRDefault="008712B0">
            <w:pPr>
              <w:widowControl w:val="0"/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sprzedaży napojów alkoholowych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przekroczyła</w:t>
            </w:r>
            <w:r>
              <w:rPr>
                <w:rFonts w:ascii="Arial" w:hAnsi="Arial" w:cs="Arial"/>
                <w:sz w:val="18"/>
                <w:szCs w:val="18"/>
              </w:rPr>
              <w:t xml:space="preserve"> próg ustawowy</w:t>
            </w:r>
          </w:p>
        </w:tc>
      </w:tr>
      <w:tr w:rsidR="00300336" w14:paraId="097A6A8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C0B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B7F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zawartości</w:t>
            </w:r>
          </w:p>
          <w:p w14:paraId="37F790D0" w14:textId="77777777" w:rsidR="00300336" w:rsidRDefault="008712B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4,5% alkoholu</w:t>
            </w:r>
          </w:p>
          <w:p w14:paraId="2F7B4392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piwa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00DF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611A33C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do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wynosi:</w:t>
            </w:r>
          </w:p>
          <w:p w14:paraId="4540CE5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525 zł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EF7" w14:textId="77777777" w:rsidR="00300336" w:rsidRDefault="008712B0">
            <w:pPr>
              <w:widowControl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powyżej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</w:t>
            </w:r>
          </w:p>
          <w:p w14:paraId="493175A1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1,4%</w:t>
            </w:r>
            <w:r>
              <w:rPr>
                <w:rFonts w:ascii="Arial" w:hAnsi="Arial" w:cs="Arial"/>
                <w:sz w:val="18"/>
                <w:szCs w:val="18"/>
              </w:rPr>
              <w:t xml:space="preserve"> ogólnej wartości sprzedaży           tych  napojów w roku poprzednim</w:t>
            </w:r>
          </w:p>
        </w:tc>
      </w:tr>
      <w:tr w:rsidR="00300336" w14:paraId="442F3B2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428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E5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zawartości</w:t>
            </w:r>
          </w:p>
          <w:p w14:paraId="696116D2" w14:textId="77777777" w:rsidR="00300336" w:rsidRDefault="008712B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powyżej 4,5%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do 18% alkoholu</w:t>
            </w:r>
          </w:p>
          <w:p w14:paraId="4CB5579F" w14:textId="77777777" w:rsidR="00300336" w:rsidRDefault="008712B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 wyjątkiem</w:t>
            </w:r>
          </w:p>
          <w:p w14:paraId="63EF46BA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piwa)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D9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5D53E885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do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wynosi:</w:t>
            </w:r>
          </w:p>
          <w:p w14:paraId="770C2189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525 zł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8234" w14:textId="77777777" w:rsidR="00300336" w:rsidRDefault="008712B0">
            <w:pPr>
              <w:widowContro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przy wartości sprzedaży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>powyżej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</w:t>
            </w:r>
          </w:p>
          <w:p w14:paraId="7BE2BB0F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1,4% </w:t>
            </w:r>
            <w:r>
              <w:rPr>
                <w:rFonts w:ascii="Arial" w:hAnsi="Arial" w:cs="Arial"/>
                <w:sz w:val="18"/>
                <w:szCs w:val="18"/>
              </w:rPr>
              <w:t xml:space="preserve">ogólnej wartości sprzedaży tych </w:t>
            </w:r>
            <w:r>
              <w:rPr>
                <w:rFonts w:ascii="Arial" w:hAnsi="Arial" w:cs="Arial"/>
                <w:sz w:val="18"/>
                <w:szCs w:val="18"/>
              </w:rPr>
              <w:br/>
              <w:t>napojów w roku poprzednim</w:t>
            </w:r>
          </w:p>
        </w:tc>
      </w:tr>
      <w:tr w:rsidR="00300336" w14:paraId="0F07F37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98E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4C7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zawartości</w:t>
            </w:r>
          </w:p>
          <w:p w14:paraId="5285C28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powyżej 18%</w:t>
            </w:r>
          </w:p>
          <w:p w14:paraId="7083B510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alkoholu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DB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566F263C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do 77 000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wynosi:</w:t>
            </w:r>
          </w:p>
          <w:p w14:paraId="011AB872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2 100 zł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AF6C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42B0C369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powyżej 77 000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</w:t>
            </w:r>
          </w:p>
          <w:p w14:paraId="12457E38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2,7%</w:t>
            </w:r>
            <w:r>
              <w:rPr>
                <w:rFonts w:ascii="Arial" w:hAnsi="Arial" w:cs="Arial"/>
                <w:sz w:val="18"/>
                <w:szCs w:val="18"/>
              </w:rPr>
              <w:t xml:space="preserve"> ogólnej wartości sprzedaży </w:t>
            </w:r>
            <w:r>
              <w:rPr>
                <w:rFonts w:ascii="Arial" w:hAnsi="Arial" w:cs="Arial"/>
                <w:sz w:val="18"/>
                <w:szCs w:val="18"/>
              </w:rPr>
              <w:br/>
              <w:t>tych napojów w roku poprzednim</w:t>
            </w:r>
          </w:p>
        </w:tc>
      </w:tr>
    </w:tbl>
    <w:p w14:paraId="3F144D96" w14:textId="77777777" w:rsidR="00300336" w:rsidRDefault="008712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b/>
          <w:bCs/>
          <w:sz w:val="20"/>
          <w:szCs w:val="20"/>
        </w:rPr>
        <w:t xml:space="preserve">wartość sprzedaży </w:t>
      </w:r>
      <w:r>
        <w:rPr>
          <w:rFonts w:ascii="Arial" w:hAnsi="Arial" w:cs="Arial"/>
          <w:sz w:val="20"/>
          <w:szCs w:val="20"/>
        </w:rPr>
        <w:t xml:space="preserve">– kwota należna sprzedawcy za sprzedane napoje alkoholowe, z uwzględnieniem podatku od towarów i usług oraz podatku akcyzowego (art. 2¹ pkt 8 ww. ustawy). </w:t>
      </w:r>
    </w:p>
    <w:p w14:paraId="08F14B29" w14:textId="4D343016" w:rsidR="00B119A5" w:rsidRPr="00B119A5" w:rsidRDefault="008712B0" w:rsidP="00B119A5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B119A5">
        <w:rPr>
          <w:rFonts w:ascii="Arial" w:hAnsi="Arial" w:cs="Arial"/>
          <w:b/>
          <w:sz w:val="22"/>
          <w:szCs w:val="22"/>
        </w:rPr>
        <w:t>Wpłaty należności wnieść w terminie do 31 styczn</w:t>
      </w:r>
      <w:r w:rsidR="004B2A92" w:rsidRPr="00B119A5">
        <w:rPr>
          <w:rFonts w:ascii="Arial" w:hAnsi="Arial" w:cs="Arial"/>
          <w:b/>
          <w:sz w:val="22"/>
          <w:szCs w:val="22"/>
        </w:rPr>
        <w:t>ia  202</w:t>
      </w:r>
      <w:r w:rsidR="00625B1D">
        <w:rPr>
          <w:rFonts w:ascii="Arial" w:hAnsi="Arial" w:cs="Arial"/>
          <w:b/>
          <w:sz w:val="22"/>
          <w:szCs w:val="22"/>
        </w:rPr>
        <w:t>4</w:t>
      </w:r>
      <w:r w:rsidRPr="00B119A5">
        <w:rPr>
          <w:rFonts w:ascii="Arial" w:hAnsi="Arial" w:cs="Arial"/>
          <w:b/>
          <w:sz w:val="22"/>
          <w:szCs w:val="22"/>
        </w:rPr>
        <w:t xml:space="preserve"> r. na konto bankowe Urzędu </w:t>
      </w:r>
      <w:r w:rsidRPr="00B119A5">
        <w:rPr>
          <w:rFonts w:ascii="Arial" w:hAnsi="Arial" w:cs="Arial"/>
          <w:b/>
          <w:i/>
          <w:sz w:val="22"/>
          <w:szCs w:val="22"/>
        </w:rPr>
        <w:t xml:space="preserve"> </w:t>
      </w:r>
      <w:r w:rsidRPr="00B119A5">
        <w:rPr>
          <w:rFonts w:ascii="Arial" w:hAnsi="Arial" w:cs="Arial"/>
          <w:b/>
          <w:bCs/>
          <w:i/>
          <w:sz w:val="22"/>
          <w:szCs w:val="22"/>
        </w:rPr>
        <w:t>BANK Millennium</w:t>
      </w:r>
      <w:r w:rsidRPr="00B119A5">
        <w:rPr>
          <w:rFonts w:ascii="Arial" w:hAnsi="Arial" w:cs="Arial"/>
          <w:b/>
          <w:i/>
          <w:sz w:val="22"/>
          <w:szCs w:val="22"/>
        </w:rPr>
        <w:t xml:space="preserve"> Nr 19116022020000000501644789</w:t>
      </w:r>
    </w:p>
    <w:p w14:paraId="2BDD2B4E" w14:textId="77777777" w:rsidR="00B119A5" w:rsidRPr="00B119A5" w:rsidRDefault="00B119A5" w:rsidP="00B119A5">
      <w:pPr>
        <w:jc w:val="center"/>
        <w:rPr>
          <w:rFonts w:ascii="Arial" w:hAnsi="Arial"/>
          <w:b/>
          <w:sz w:val="22"/>
          <w:szCs w:val="22"/>
        </w:rPr>
      </w:pPr>
      <w:r w:rsidRPr="00B119A5">
        <w:rPr>
          <w:rFonts w:ascii="Arial" w:hAnsi="Arial" w:cs="Arial"/>
          <w:b/>
          <w:sz w:val="22"/>
          <w:szCs w:val="22"/>
        </w:rPr>
        <w:t>- na dowodach wpłaty należy podać numer zezwolenia i adres punktu sprzedaży.</w:t>
      </w:r>
    </w:p>
    <w:p w14:paraId="5ED306C8" w14:textId="56529740" w:rsidR="00300336" w:rsidRPr="00B119A5" w:rsidRDefault="00B119A5" w:rsidP="00B119A5">
      <w:pPr>
        <w:ind w:left="360"/>
        <w:jc w:val="center"/>
        <w:rPr>
          <w:b/>
          <w:sz w:val="22"/>
          <w:szCs w:val="22"/>
        </w:rPr>
      </w:pPr>
      <w:r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L</w:t>
      </w:r>
      <w:r w:rsidR="008712B0"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ub</w:t>
      </w:r>
      <w:r w:rsidRPr="00B119A5">
        <w:rPr>
          <w:b/>
          <w:sz w:val="22"/>
          <w:szCs w:val="22"/>
        </w:rPr>
        <w:t xml:space="preserve"> </w:t>
      </w:r>
      <w:r w:rsidR="008712B0"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opłatę można uiścić kartą płatniczą w Urzędzie Miejskim w Ostródzie                           ( terminal płatniczy znajduje się w pok. 103, 123) potwierdzenie wniesionej opłaty </w:t>
      </w:r>
      <w:r w:rsidR="00625B1D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          </w:t>
      </w:r>
      <w:r w:rsidR="008712B0"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należy załączyć do oświadczenia</w:t>
      </w:r>
    </w:p>
    <w:p w14:paraId="60B81061" w14:textId="77777777" w:rsidR="00300336" w:rsidRDefault="00300336">
      <w:pPr>
        <w:tabs>
          <w:tab w:val="left" w:pos="9000"/>
        </w:tabs>
        <w:rPr>
          <w:rFonts w:ascii="Arial" w:hAnsi="Arial" w:cs="Arial"/>
          <w:sz w:val="16"/>
          <w:szCs w:val="16"/>
        </w:rPr>
      </w:pPr>
    </w:p>
    <w:p w14:paraId="10593E65" w14:textId="77777777" w:rsidR="00300336" w:rsidRPr="008712B0" w:rsidRDefault="008712B0">
      <w:pPr>
        <w:tabs>
          <w:tab w:val="left" w:pos="9000"/>
        </w:tabs>
        <w:jc w:val="both"/>
        <w:rPr>
          <w:i/>
          <w:sz w:val="18"/>
          <w:szCs w:val="18"/>
        </w:rPr>
      </w:pPr>
      <w:r w:rsidRPr="008712B0">
        <w:rPr>
          <w:rFonts w:ascii="Arial" w:hAnsi="Arial" w:cs="Arial"/>
          <w:i/>
          <w:sz w:val="18"/>
          <w:szCs w:val="18"/>
        </w:rPr>
        <w:t xml:space="preserve">Wszelkie wyjaśnienia w powyższej sprawie można otrzymać pod nr telefonu </w:t>
      </w:r>
      <w:r w:rsidRPr="008712B0">
        <w:rPr>
          <w:rFonts w:ascii="Arial" w:hAnsi="Arial" w:cs="Arial"/>
          <w:b/>
          <w:i/>
          <w:sz w:val="18"/>
          <w:szCs w:val="18"/>
        </w:rPr>
        <w:t>89-642-94-55, 89-642-94-85</w:t>
      </w:r>
    </w:p>
    <w:sectPr w:rsidR="00300336" w:rsidRPr="008712B0">
      <w:pgSz w:w="11906" w:h="16838"/>
      <w:pgMar w:top="426" w:right="1274" w:bottom="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71DD"/>
    <w:multiLevelType w:val="multilevel"/>
    <w:tmpl w:val="072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44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36"/>
    <w:rsid w:val="00290DFB"/>
    <w:rsid w:val="00300336"/>
    <w:rsid w:val="004B2A92"/>
    <w:rsid w:val="00625B1D"/>
    <w:rsid w:val="008712B0"/>
    <w:rsid w:val="00B119A5"/>
    <w:rsid w:val="00E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299C"/>
  <w15:docId w15:val="{DBAEA9AA-0C94-43BE-9140-FA7B714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E6"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27E6"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DE2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E27E6"/>
    <w:pPr>
      <w:keepNext/>
      <w:outlineLvl w:val="2"/>
    </w:pPr>
    <w:rPr>
      <w:rFonts w:ascii="Verdana" w:hAnsi="Verdana"/>
      <w:b/>
    </w:rPr>
  </w:style>
  <w:style w:type="paragraph" w:styleId="Nagwek4">
    <w:name w:val="heading 4"/>
    <w:basedOn w:val="Normalny"/>
    <w:next w:val="Normalny"/>
    <w:qFormat/>
    <w:rsid w:val="00DE27E6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qFormat/>
    <w:rsid w:val="00DE27E6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4932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DE27E6"/>
    <w:rPr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2">
    <w:name w:val="Body Text Indent 2"/>
    <w:basedOn w:val="Normalny"/>
    <w:semiHidden/>
    <w:qFormat/>
    <w:rsid w:val="00DE27E6"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rsid w:val="00DE27E6"/>
    <w:pPr>
      <w:spacing w:after="120"/>
      <w:ind w:left="283"/>
    </w:pPr>
  </w:style>
  <w:style w:type="paragraph" w:styleId="Tekstpodstawowy2">
    <w:name w:val="Body Text 2"/>
    <w:basedOn w:val="Normalny"/>
    <w:semiHidden/>
    <w:qFormat/>
    <w:rsid w:val="00DE27E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qFormat/>
    <w:rsid w:val="00DE27E6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EA0F-7F89-4529-BE92-D34D11C1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dc:description/>
  <cp:lastModifiedBy>Anita Titz</cp:lastModifiedBy>
  <cp:revision>2</cp:revision>
  <cp:lastPrinted>2022-11-30T07:44:00Z</cp:lastPrinted>
  <dcterms:created xsi:type="dcterms:W3CDTF">2023-12-07T08:21:00Z</dcterms:created>
  <dcterms:modified xsi:type="dcterms:W3CDTF">2023-12-07T08:21:00Z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