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Elblągu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Ostróda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Elblągu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2A2E49C2" w:rsidR="004E4D38" w:rsidRDefault="00977D8C" w:rsidP="004E4D38">
      <w:pPr>
        <w:spacing w:line="312" w:lineRule="auto"/>
        <w:jc w:val="both"/>
        <w:rPr>
          <w:lang w:val="en-US"/>
        </w:rPr>
      </w:pPr>
      <w:r>
        <w:rPr>
          <w:lang w:val="en-US"/>
        </w:rPr>
        <w:t xml:space="preserve">   </w:t>
      </w:r>
    </w:p>
    <w:p w14:paraId="4CD06CE5" w14:textId="72EE69BA" w:rsidR="00977D8C" w:rsidRDefault="00977D8C" w:rsidP="004E4D38">
      <w:pPr>
        <w:spacing w:line="312" w:lineRule="auto"/>
        <w:jc w:val="both"/>
        <w:rPr>
          <w:lang w:val="en-US"/>
        </w:rPr>
      </w:pPr>
    </w:p>
    <w:p w14:paraId="3F5AEAEC" w14:textId="1DF33E5F" w:rsidR="00977D8C" w:rsidRDefault="00977D8C" w:rsidP="004E4D38">
      <w:pPr>
        <w:spacing w:line="312" w:lineRule="auto"/>
        <w:jc w:val="both"/>
        <w:rPr>
          <w:lang w:val="en-US"/>
        </w:rPr>
      </w:pPr>
    </w:p>
    <w:p w14:paraId="17AC85CD" w14:textId="77777777" w:rsidR="00977D8C" w:rsidRPr="00F01437" w:rsidRDefault="00977D8C" w:rsidP="004E4D38">
      <w:pPr>
        <w:spacing w:line="312" w:lineRule="auto"/>
        <w:jc w:val="both"/>
        <w:rPr>
          <w:lang w:val="en-US"/>
        </w:rPr>
      </w:pPr>
      <w:bookmarkStart w:id="0" w:name="_GoBack"/>
      <w:bookmarkEnd w:id="0"/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4FECDC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77D8C">
        <w:rPr>
          <w:sz w:val="24"/>
          <w:szCs w:val="24"/>
        </w:rPr>
        <w:t>20 września 2023</w:t>
      </w:r>
      <w:r w:rsidR="00F375F9">
        <w:rPr>
          <w:sz w:val="24"/>
          <w:szCs w:val="24"/>
        </w:rPr>
        <w:t xml:space="preserve"> r. do godz.</w:t>
      </w:r>
      <w:r w:rsidR="00977D8C">
        <w:rPr>
          <w:sz w:val="24"/>
          <w:szCs w:val="24"/>
        </w:rPr>
        <w:t xml:space="preserve"> 15.00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Ostródzie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F65178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443D02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8945D0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EC1A3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5B1A87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B9813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43F58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D41AE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BC2855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081B0D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A6B2E2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CD78C6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4312DC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DB5B1D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E734AD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80AB82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E4783C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332F910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977D8C">
        <w:t xml:space="preserve">          </w:t>
      </w:r>
      <w:r w:rsidRPr="00F01437">
        <w:t xml:space="preserve">o którym mowa w art. 182 § 7 pkt 1, które odbędzie się w dniu </w:t>
      </w:r>
      <w:r w:rsidR="00977D8C">
        <w:t>22 września 2023</w:t>
      </w:r>
      <w:r w:rsidR="00F375F9">
        <w:t xml:space="preserve"> r. o godz. </w:t>
      </w:r>
      <w:r w:rsidR="00977D8C">
        <w:t>10.00</w:t>
      </w:r>
      <w:r w:rsidRPr="00F01437">
        <w:t xml:space="preserve"> </w:t>
      </w:r>
      <w:r w:rsidR="00977D8C">
        <w:t xml:space="preserve">     </w:t>
      </w:r>
      <w:r w:rsidRPr="00F01437">
        <w:t xml:space="preserve">w siedzibie </w:t>
      </w:r>
      <w:r w:rsidR="00652D1E" w:rsidRPr="00F01437">
        <w:rPr>
          <w:b/>
        </w:rPr>
        <w:t>Urzędu Miejskiego w Ostródzie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Elblągu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Arkadiusz </w:t>
      </w:r>
      <w:proofErr w:type="spellStart"/>
      <w:r w:rsidRPr="00F01437">
        <w:rPr>
          <w:b/>
          <w:bCs/>
          <w:lang w:val="en-US"/>
        </w:rPr>
        <w:t>Zaczek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77D8C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Michał Smoliński</cp:lastModifiedBy>
  <cp:revision>2</cp:revision>
  <dcterms:created xsi:type="dcterms:W3CDTF">2023-09-18T13:49:00Z</dcterms:created>
  <dcterms:modified xsi:type="dcterms:W3CDTF">2023-09-18T13:49:00Z</dcterms:modified>
  <dc:identifier/>
  <dc:language/>
</cp:coreProperties>
</file>