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73" w:rsidRDefault="009D0F73" w:rsidP="009D0F73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KLAUZULA INFORMACYJNA </w:t>
      </w:r>
    </w:p>
    <w:p w:rsidR="006E4349" w:rsidRDefault="009D0F73" w:rsidP="009D0F73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OCHRONA</w:t>
      </w:r>
      <w:r w:rsidR="005B41E3" w:rsidRPr="005B41E3">
        <w:rPr>
          <w:rFonts w:ascii="Arial" w:eastAsia="Times New Roman" w:hAnsi="Arial" w:cs="Arial"/>
          <w:b/>
          <w:bCs/>
          <w:lang w:eastAsia="pl-PL"/>
        </w:rPr>
        <w:t xml:space="preserve"> DANYCH OS</w:t>
      </w:r>
      <w:r w:rsidR="006E4349">
        <w:rPr>
          <w:rFonts w:ascii="Arial" w:eastAsia="Times New Roman" w:hAnsi="Arial" w:cs="Arial"/>
          <w:b/>
          <w:bCs/>
          <w:lang w:eastAsia="pl-PL"/>
        </w:rPr>
        <w:t>OBOWYCH KANDYDATÓW NA ŁAWNIKÓW</w:t>
      </w:r>
    </w:p>
    <w:p w:rsidR="005B41E3" w:rsidRDefault="005B41E3" w:rsidP="009D0F73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B41E3">
        <w:rPr>
          <w:rFonts w:ascii="Arial" w:eastAsia="Times New Roman" w:hAnsi="Arial" w:cs="Arial"/>
          <w:b/>
          <w:bCs/>
          <w:lang w:eastAsia="pl-PL"/>
        </w:rPr>
        <w:t>ZBIERANYCH PRZEZ URZĄD MIEJSKI W</w:t>
      </w:r>
      <w:r>
        <w:rPr>
          <w:rFonts w:ascii="Arial" w:eastAsia="Times New Roman" w:hAnsi="Arial" w:cs="Arial"/>
          <w:b/>
          <w:bCs/>
          <w:lang w:eastAsia="pl-PL"/>
        </w:rPr>
        <w:t xml:space="preserve"> OSTRÓDZIE</w:t>
      </w:r>
    </w:p>
    <w:p w:rsidR="005B41E3" w:rsidRDefault="005B41E3" w:rsidP="005B41E3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vertAlign w:val="superscript"/>
          <w:lang w:eastAsia="pl-PL"/>
        </w:rPr>
      </w:pPr>
    </w:p>
    <w:p w:rsidR="005B41E3" w:rsidRPr="009D0F73" w:rsidRDefault="005B41E3" w:rsidP="005B41E3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</w:t>
      </w:r>
      <w:r w:rsidR="009D0F73">
        <w:rPr>
          <w:rFonts w:ascii="Arial" w:eastAsia="Times New Roman" w:hAnsi="Arial" w:cs="Arial"/>
          <w:b/>
          <w:sz w:val="21"/>
          <w:szCs w:val="21"/>
          <w:lang w:eastAsia="pl-PL"/>
        </w:rPr>
        <w:t>119 z 04.05.2016 r.)</w:t>
      </w:r>
      <w:r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informuję, że: 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B41E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1.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Pani/Pana d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ane osobowe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zbierane i przetwarzane są w celu przygotowania 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      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i przeprowadzenia procedury wyborów ławników do Sądu Okręgowego w Elblągu i do Sądu Rejonowego w Ostródzie na kadencję 2020-2023.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- podstawa prawna: art. 160 ustawy z dnia 27 lipca 2001 r. Prawo o ustroju sądów powszechnych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(</w:t>
      </w:r>
      <w:proofErr w:type="spellStart"/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t.j</w:t>
      </w:r>
      <w:proofErr w:type="spellEnd"/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. Dz. U. z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2019 r., poz. 52 z </w:t>
      </w:r>
      <w:proofErr w:type="spellStart"/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późn</w:t>
      </w:r>
      <w:proofErr w:type="spellEnd"/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. zm.)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2.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Dane osobowe wykorzyst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>ywane będą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celu: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 realizacji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obowiązków i uprawnień wynikających z przepisów prawa w związku 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   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 wykonywaniem zadań publicznych własnych, zleconych lub realizowanych w oparciu 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o porozumienia, o których mowa w szczegól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ności w art. 7, 8, 11b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ustawy o 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samorządzie gminnym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 dane osobowe są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również niezbędne do zapewnienia dostępu do informacji o stanie zała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twienia spraw, do czego Urząd jest zobowiązany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ustawą o dostępie do informacji p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ublicznej (art. 6 ust. </w:t>
      </w:r>
      <w:r w:rsid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1 </w:t>
      </w:r>
      <w:proofErr w:type="spellStart"/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pkt</w:t>
      </w:r>
      <w:proofErr w:type="spellEnd"/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3, lit. e).</w:t>
      </w:r>
    </w:p>
    <w:p w:rsidR="005B41E3" w:rsidRPr="009D0F73" w:rsidRDefault="005B41E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>3.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Konsekwencją odmowy podania Pani/Pana danych osobowych będzie odmowa załatwienia Pani/Pana sprawy, wynikająca z formalnej i prawnej niemożności jej rozstrzygnięcia.</w:t>
      </w:r>
    </w:p>
    <w:p w:rsidR="005B41E3" w:rsidRPr="009D0F73" w:rsidRDefault="005B41E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4.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>Administratorem Pani/Pana danych osobowych jest Gmina Miejska Ostróda reprezentowana przez Burmistrza Miasta, 14-100 Ostróda, ul. Mickiewicza 24.;</w:t>
      </w:r>
      <w:r w:rsidRPr="009D0F73">
        <w:rPr>
          <w:rFonts w:ascii="Arial" w:hAnsi="Arial" w:cs="Arial"/>
          <w:sz w:val="21"/>
          <w:szCs w:val="21"/>
        </w:rPr>
        <w:t xml:space="preserve"> tel. 89 642 94 00, e-mail: um@um.ostroda.pl</w:t>
      </w:r>
    </w:p>
    <w:p w:rsidR="005B41E3" w:rsidRPr="009D0F73" w:rsidRDefault="005B41E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>5.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Administrator wyznaczył Inspektora Ochrony Danych, kontakt: Jacek Pietrzyk tel. 89 642 94 30.  </w:t>
      </w:r>
    </w:p>
    <w:p w:rsidR="005B41E3" w:rsidRPr="009D0F73" w:rsidRDefault="005B41E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6.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Posiada Pani/Pan prawo do żądania od administratora: dostępu do swoich danych osobowych, ich sprostowania, usunięcia lub ograniczenia przetwarzania, </w:t>
      </w:r>
      <w:r w:rsidR="009D0F73">
        <w:rPr>
          <w:rFonts w:ascii="Arial" w:eastAsia="Times New Roman" w:hAnsi="Arial" w:cs="Arial"/>
          <w:sz w:val="21"/>
          <w:szCs w:val="21"/>
          <w:lang w:eastAsia="pl-PL"/>
        </w:rPr>
        <w:t xml:space="preserve">a także 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>prawo do wniesienia sprzeci</w:t>
      </w:r>
      <w:r w:rsidR="009D0F73">
        <w:rPr>
          <w:rFonts w:ascii="Arial" w:eastAsia="Times New Roman" w:hAnsi="Arial" w:cs="Arial"/>
          <w:sz w:val="21"/>
          <w:szCs w:val="21"/>
          <w:lang w:eastAsia="pl-PL"/>
        </w:rPr>
        <w:t>wu wobec takiego przetwarzania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5B41E3" w:rsidRPr="009D0F73" w:rsidRDefault="009D0F73" w:rsidP="005B41E3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7.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przypadku dany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ch osobowych zbieranych na podstawie zgody</w:t>
      </w:r>
      <w:r w:rsidR="005B41E3"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przysługuje Pani/Panu prawo do cofnięcia zgody w dowolnym momencie.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ycofanie zgody nie ma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wpływu na przetwarzanie danych 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osobo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wych do momentu jej wycofania.</w:t>
      </w:r>
    </w:p>
    <w:p w:rsidR="005B41E3" w:rsidRPr="009D0F73" w:rsidRDefault="009D0F7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8</w:t>
      </w:r>
      <w:r w:rsidR="005B41E3"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J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eżeli przepisy p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rawa dopuszczają taką możliwość może Pani/Pan żądać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przeniesienia 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przetwa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rzanych 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danych do innego administratora danych. Nie dotyczy to jednak danych osobowych przetwarzanych w interesie publicznym lub w ramach sprawowania władzy publicznej.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5B41E3"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5B41E3"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Ma Pani/Pan prawo wniesienia skargi do organu nadzorczego, którym jest Prezes Urzędu Ochrony Danych Osobowych ul. Stawki 2 00-193 Warszawa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>, gdy uzna, że przetwarzanie</w:t>
      </w:r>
      <w:r w:rsidR="005B41E3"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danych osobowych narusza przepisy powszechnie obowiązującego prawa. </w:t>
      </w:r>
    </w:p>
    <w:p w:rsidR="005B41E3" w:rsidRPr="009D0F73" w:rsidRDefault="009D0F7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10</w:t>
      </w:r>
      <w:r w:rsidR="005B41E3"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Pani/Pana d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ane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osobowe mogą być przekazywane:</w:t>
      </w:r>
    </w:p>
    <w:p w:rsidR="009D0F73" w:rsidRPr="009D0F73" w:rsidRDefault="009D0F7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- innym podmiotom </w:t>
      </w:r>
      <w:r w:rsidR="005B41E3"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w celu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wykonywania zadań publicznych, w ramach obowiązującego prawa,</w:t>
      </w:r>
    </w:p>
    <w:p w:rsidR="005B41E3" w:rsidRPr="009D0F73" w:rsidRDefault="005B41E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>- innym osobom lub podmiotom, jeżeli przepis p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rawa nakłada na Burmistrza Miasta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obowiązek udostępnienia lub podania do publicznej wiadomości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przetwarzanych danych osobowych.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11</w:t>
      </w:r>
      <w:r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D</w:t>
      </w:r>
      <w:r w:rsidR="009D0F7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ane osobowe przechowywane są</w:t>
      </w:r>
      <w:r w:rsidRPr="005B41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przez okres wynikający z rozporządzenia Prezesa Rady Ministrów w sprawie instrukcji kancelaryjnej, jednolitych rzeczowych wykazów akt oraz instrukcji w sprawie organizacji i zakresu działania archiwów zakładowych  lub z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innych przepisów szczególnych.</w:t>
      </w:r>
    </w:p>
    <w:p w:rsidR="005B41E3" w:rsidRPr="009D0F73" w:rsidRDefault="009D0F73" w:rsidP="005B41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12</w:t>
      </w:r>
      <w:r w:rsidR="005B41E3" w:rsidRPr="009D0F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  <w:r w:rsidR="005B41E3"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Dokumenty zgłoszeniowe w przypadku braku wyboru Pani/Pana na ławnika można odebrać w ciągu 60 dni od dnia przeprowadzenia wyborów. W przypadku nieodebrania dokumentów </w:t>
      </w: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</w:t>
      </w:r>
      <w:r w:rsidRPr="009D0F73">
        <w:rPr>
          <w:rFonts w:ascii="Arial" w:eastAsia="Times New Roman" w:hAnsi="Arial" w:cs="Arial"/>
          <w:bCs/>
          <w:sz w:val="21"/>
          <w:szCs w:val="21"/>
          <w:lang w:eastAsia="pl-PL"/>
        </w:rPr>
        <w:t>w tym terminie, zostaną one zniszczone</w:t>
      </w:r>
      <w:r w:rsidRPr="009D0F73">
        <w:rPr>
          <w:rFonts w:ascii="Arial" w:hAnsi="Arial" w:cs="Arial"/>
          <w:sz w:val="21"/>
          <w:szCs w:val="21"/>
        </w:rPr>
        <w:t xml:space="preserve"> protokolarnie </w:t>
      </w:r>
      <w:r>
        <w:rPr>
          <w:rFonts w:ascii="Arial" w:hAnsi="Arial" w:cs="Arial"/>
          <w:sz w:val="21"/>
          <w:szCs w:val="21"/>
        </w:rPr>
        <w:t>w ciągu</w:t>
      </w:r>
      <w:r w:rsidRPr="009D0F73">
        <w:rPr>
          <w:rFonts w:ascii="Arial" w:hAnsi="Arial" w:cs="Arial"/>
          <w:sz w:val="21"/>
          <w:szCs w:val="21"/>
        </w:rPr>
        <w:t xml:space="preserve"> 30 dni.</w:t>
      </w:r>
    </w:p>
    <w:p w:rsidR="005B41E3" w:rsidRPr="009D0F73" w:rsidRDefault="009D0F73" w:rsidP="005B41E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13</w:t>
      </w:r>
      <w:r w:rsidR="005B41E3" w:rsidRPr="009D0F73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5B41E3"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Pani/Pana dane osobowe nie podlegają zautomatyzowanemu podejmowaniu decyzji, </w:t>
      </w:r>
      <w:r w:rsidRPr="009D0F7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5B41E3" w:rsidRPr="009D0F73">
        <w:rPr>
          <w:rFonts w:ascii="Arial" w:eastAsia="Times New Roman" w:hAnsi="Arial" w:cs="Arial"/>
          <w:sz w:val="21"/>
          <w:szCs w:val="21"/>
          <w:lang w:eastAsia="pl-PL"/>
        </w:rPr>
        <w:t>w tym profilowaniu.</w:t>
      </w:r>
      <w:r w:rsidR="005B41E3" w:rsidRPr="009D0F73">
        <w:rPr>
          <w:rFonts w:ascii="Arial" w:hAnsi="Arial" w:cs="Arial"/>
          <w:sz w:val="21"/>
          <w:szCs w:val="21"/>
        </w:rPr>
        <w:t xml:space="preserve"> </w:t>
      </w:r>
    </w:p>
    <w:sectPr w:rsidR="005B41E3" w:rsidRPr="009D0F73" w:rsidSect="005B41E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67E0D"/>
    <w:multiLevelType w:val="multilevel"/>
    <w:tmpl w:val="35CA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B41E3"/>
    <w:rsid w:val="001424F3"/>
    <w:rsid w:val="005B41E3"/>
    <w:rsid w:val="006E4349"/>
    <w:rsid w:val="009D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F3"/>
  </w:style>
  <w:style w:type="paragraph" w:styleId="Nagwek2">
    <w:name w:val="heading 2"/>
    <w:basedOn w:val="Normalny"/>
    <w:link w:val="Nagwek2Znak"/>
    <w:uiPriority w:val="9"/>
    <w:qFormat/>
    <w:rsid w:val="005B41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4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B41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41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4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B41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41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4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536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J.Pietrzyk</dc:creator>
  <cp:lastModifiedBy>J.Pietrzyk</cp:lastModifiedBy>
  <cp:revision>4</cp:revision>
  <dcterms:created xsi:type="dcterms:W3CDTF">2019-08-21T09:45:00Z</dcterms:created>
  <dcterms:modified xsi:type="dcterms:W3CDTF">2019-08-21T11:55:00Z</dcterms:modified>
</cp:coreProperties>
</file>