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9E" w:rsidRDefault="0053669E" w:rsidP="0053669E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Załącz</w:t>
      </w:r>
      <w:r w:rsidR="00230602">
        <w:rPr>
          <w:rFonts w:ascii="Arial" w:hAnsi="Arial" w:cs="Arial"/>
          <w:i/>
          <w:sz w:val="22"/>
          <w:szCs w:val="22"/>
        </w:rPr>
        <w:t>nik do Zarządzeni</w:t>
      </w:r>
      <w:r w:rsidR="001F79B8">
        <w:rPr>
          <w:rFonts w:ascii="Arial" w:hAnsi="Arial" w:cs="Arial"/>
          <w:i/>
          <w:sz w:val="22"/>
          <w:szCs w:val="22"/>
        </w:rPr>
        <w:t>a Nr 314</w:t>
      </w:r>
      <w:bookmarkStart w:id="0" w:name="_GoBack"/>
      <w:bookmarkEnd w:id="0"/>
      <w:r w:rsidR="00230602">
        <w:rPr>
          <w:rFonts w:ascii="Arial" w:hAnsi="Arial" w:cs="Arial"/>
          <w:i/>
          <w:sz w:val="22"/>
          <w:szCs w:val="22"/>
        </w:rPr>
        <w:t xml:space="preserve"> /2017</w:t>
      </w:r>
    </w:p>
    <w:p w:rsidR="0053669E" w:rsidRDefault="0053669E" w:rsidP="0053669E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53669E" w:rsidRDefault="00230602" w:rsidP="0053669E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z dnia  </w:t>
      </w:r>
      <w:r w:rsidR="00B64CB0">
        <w:rPr>
          <w:rFonts w:ascii="Arial" w:hAnsi="Arial" w:cs="Arial"/>
          <w:i/>
          <w:sz w:val="22"/>
          <w:szCs w:val="22"/>
        </w:rPr>
        <w:t>13</w:t>
      </w:r>
      <w:r w:rsidR="001569D9">
        <w:rPr>
          <w:rFonts w:ascii="Arial" w:hAnsi="Arial" w:cs="Arial"/>
          <w:i/>
          <w:sz w:val="22"/>
          <w:szCs w:val="22"/>
        </w:rPr>
        <w:t xml:space="preserve"> lutego </w:t>
      </w:r>
      <w:r>
        <w:rPr>
          <w:rFonts w:ascii="Arial" w:hAnsi="Arial" w:cs="Arial"/>
          <w:i/>
          <w:sz w:val="22"/>
          <w:szCs w:val="22"/>
        </w:rPr>
        <w:t>2017</w:t>
      </w:r>
      <w:r w:rsidR="0053669E">
        <w:rPr>
          <w:rFonts w:ascii="Arial" w:hAnsi="Arial" w:cs="Arial"/>
          <w:i/>
          <w:sz w:val="22"/>
          <w:szCs w:val="22"/>
        </w:rPr>
        <w:t xml:space="preserve"> r. </w:t>
      </w:r>
    </w:p>
    <w:p w:rsidR="0053669E" w:rsidRDefault="0053669E" w:rsidP="0053669E">
      <w:pPr>
        <w:jc w:val="both"/>
        <w:rPr>
          <w:rFonts w:ascii="Arial" w:hAnsi="Arial" w:cs="Arial"/>
          <w:i/>
          <w:sz w:val="22"/>
          <w:szCs w:val="22"/>
        </w:rPr>
      </w:pPr>
    </w:p>
    <w:p w:rsidR="0053669E" w:rsidRDefault="0053669E" w:rsidP="0053669E">
      <w:pPr>
        <w:jc w:val="both"/>
        <w:rPr>
          <w:rFonts w:ascii="Arial" w:hAnsi="Arial" w:cs="Arial"/>
          <w:sz w:val="22"/>
          <w:szCs w:val="22"/>
        </w:rPr>
      </w:pPr>
    </w:p>
    <w:p w:rsidR="0053669E" w:rsidRDefault="0053669E" w:rsidP="0053669E">
      <w:pPr>
        <w:jc w:val="both"/>
        <w:rPr>
          <w:rFonts w:ascii="Arial" w:hAnsi="Arial" w:cs="Arial"/>
          <w:sz w:val="22"/>
          <w:szCs w:val="22"/>
        </w:rPr>
      </w:pPr>
    </w:p>
    <w:p w:rsidR="0053669E" w:rsidRDefault="0053669E" w:rsidP="005366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REGULAMIN</w:t>
      </w:r>
    </w:p>
    <w:p w:rsidR="0053669E" w:rsidRDefault="0053669E" w:rsidP="005366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Komisji Konkursowej</w:t>
      </w:r>
    </w:p>
    <w:p w:rsidR="0053669E" w:rsidRDefault="0053669E" w:rsidP="005366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Powołanej do przeprowadzenia naboru kandydatów na wolne stanowisko urzędnicze:</w:t>
      </w:r>
    </w:p>
    <w:p w:rsidR="0053669E" w:rsidRDefault="0053669E" w:rsidP="005366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Podinspektor ds. </w:t>
      </w:r>
      <w:r w:rsidR="00230602">
        <w:rPr>
          <w:rFonts w:ascii="Arial" w:hAnsi="Arial" w:cs="Arial"/>
          <w:b/>
          <w:sz w:val="22"/>
          <w:szCs w:val="22"/>
        </w:rPr>
        <w:t xml:space="preserve">gospodarki gruntami w Wydziale Geodezji i Gospodarki Przestrzennej  </w:t>
      </w:r>
      <w:r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53669E" w:rsidRDefault="0053669E" w:rsidP="0053669E">
      <w:pPr>
        <w:jc w:val="center"/>
        <w:rPr>
          <w:rFonts w:ascii="Arial" w:hAnsi="Arial" w:cs="Arial"/>
          <w:sz w:val="22"/>
          <w:szCs w:val="22"/>
        </w:rPr>
      </w:pPr>
    </w:p>
    <w:p w:rsidR="0053669E" w:rsidRDefault="0053669E" w:rsidP="0053669E">
      <w:pPr>
        <w:jc w:val="center"/>
        <w:rPr>
          <w:rFonts w:ascii="Arial" w:hAnsi="Arial" w:cs="Arial"/>
          <w:sz w:val="22"/>
          <w:szCs w:val="22"/>
        </w:rPr>
      </w:pP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3669E" w:rsidRDefault="0053669E" w:rsidP="0053669E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Nabór na stanowisko Podins</w:t>
      </w:r>
      <w:r w:rsidR="00230602">
        <w:rPr>
          <w:rFonts w:ascii="Arial" w:hAnsi="Arial" w:cs="Arial"/>
          <w:sz w:val="22"/>
          <w:szCs w:val="22"/>
        </w:rPr>
        <w:t xml:space="preserve">pektora ds. gospodarki gruntami w Wydziale Geodezji </w:t>
      </w:r>
      <w:r w:rsidR="001569D9">
        <w:rPr>
          <w:rFonts w:ascii="Arial" w:hAnsi="Arial" w:cs="Arial"/>
          <w:sz w:val="22"/>
          <w:szCs w:val="22"/>
        </w:rPr>
        <w:t xml:space="preserve">    </w:t>
      </w:r>
      <w:r w:rsidR="00230602">
        <w:rPr>
          <w:rFonts w:ascii="Arial" w:hAnsi="Arial" w:cs="Arial"/>
          <w:sz w:val="22"/>
          <w:szCs w:val="22"/>
        </w:rPr>
        <w:t xml:space="preserve">i Gospodarki Przestrzennej w </w:t>
      </w:r>
      <w:r>
        <w:rPr>
          <w:rFonts w:ascii="Arial" w:hAnsi="Arial" w:cs="Arial"/>
          <w:sz w:val="22"/>
          <w:szCs w:val="22"/>
        </w:rPr>
        <w:t xml:space="preserve">Urzędzie Miejskim </w:t>
      </w:r>
      <w:r>
        <w:rPr>
          <w:rFonts w:ascii="Arial" w:hAnsi="Arial" w:cs="Arial"/>
          <w:bCs/>
          <w:sz w:val="22"/>
          <w:szCs w:val="22"/>
        </w:rPr>
        <w:t>w Ostródzie, przeprowadza Burmistrz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Miasta Ostróda przy pomocy Komisji Konkursowej, zwanej dalej „Komisją”. </w:t>
      </w:r>
    </w:p>
    <w:p w:rsidR="0053669E" w:rsidRDefault="0053669E" w:rsidP="0053669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Pracami Komisji kieruje jej Przewodniczący, wyznaczony przez Burmistrza Miasta Ostróda.</w:t>
      </w:r>
    </w:p>
    <w:p w:rsidR="0053669E" w:rsidRDefault="0053669E" w:rsidP="0053669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53669E" w:rsidRDefault="0053669E" w:rsidP="0053669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>
        <w:rPr>
          <w:rFonts w:ascii="Arial" w:hAnsi="Arial" w:cs="Arial"/>
          <w:bCs/>
          <w:sz w:val="22"/>
          <w:szCs w:val="22"/>
        </w:rPr>
        <w:t>.</w:t>
      </w:r>
    </w:p>
    <w:p w:rsidR="0053669E" w:rsidRDefault="0053669E" w:rsidP="0053669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Członkiem Komisji nie może być osoba,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53669E" w:rsidRDefault="0053669E" w:rsidP="0053669E">
      <w:pPr>
        <w:jc w:val="both"/>
        <w:rPr>
          <w:rFonts w:ascii="Arial" w:hAnsi="Arial" w:cs="Arial"/>
          <w:sz w:val="22"/>
          <w:szCs w:val="22"/>
        </w:rPr>
      </w:pP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3669E" w:rsidRDefault="0053669E" w:rsidP="0053669E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Pierwsze posiedzenie Kom</w:t>
      </w:r>
      <w:r w:rsidR="00230602">
        <w:rPr>
          <w:rFonts w:ascii="Arial" w:hAnsi="Arial" w:cs="Arial"/>
          <w:bCs/>
          <w:sz w:val="22"/>
          <w:szCs w:val="22"/>
        </w:rPr>
        <w:t>isji powinno odbyć się do dnia 3 marca 2017</w:t>
      </w:r>
      <w:r>
        <w:rPr>
          <w:rFonts w:ascii="Arial" w:hAnsi="Arial" w:cs="Arial"/>
          <w:bCs/>
          <w:sz w:val="22"/>
          <w:szCs w:val="22"/>
        </w:rPr>
        <w:t xml:space="preserve"> r., prace Komisj</w:t>
      </w:r>
      <w:r w:rsidR="00230602">
        <w:rPr>
          <w:rFonts w:ascii="Arial" w:hAnsi="Arial" w:cs="Arial"/>
          <w:bCs/>
          <w:sz w:val="22"/>
          <w:szCs w:val="22"/>
        </w:rPr>
        <w:t>i powinny zakończyć się w dniu 7 marca 2017</w:t>
      </w:r>
      <w:r>
        <w:rPr>
          <w:rFonts w:ascii="Arial" w:hAnsi="Arial" w:cs="Arial"/>
          <w:bCs/>
          <w:sz w:val="22"/>
          <w:szCs w:val="22"/>
        </w:rPr>
        <w:t xml:space="preserve"> r.</w:t>
      </w:r>
    </w:p>
    <w:p w:rsidR="0053669E" w:rsidRDefault="0053669E" w:rsidP="0053669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rozpoczyna prace od sprawdzenia, czy oferty zostały złożone w terminie        i zawierają wszystkie wskazane w ogłoszeniu o naborze dokumenty oraz, czy             z dokumentów tych wynika, że kandydat spełnia wymagania wskazane w ogłoszeniu o naborze.</w:t>
      </w:r>
    </w:p>
    <w:p w:rsidR="0053669E" w:rsidRDefault="0053669E" w:rsidP="0053669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Oferty nie zawierające wszystkich wskazanych w ogłoszeniu o naborze dokumentów oraz oferty, z których wynika, że kandydat nie spełnia wymagań wskazanych              w ogłoszeniu lub oferty złożone po terminie – podlegają odrzuceniu, a kandydaci nie są dopuszczeni do dalszego etapu naboru.</w:t>
      </w:r>
    </w:p>
    <w:p w:rsidR="0053669E" w:rsidRDefault="0053669E" w:rsidP="0053669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Informacje o naborze i jego wynikach upowszechnia się w Biuletynie Informacji Publicznej i na tablicy informacyjnej Urzędu Miejskiego w Ostródzie.</w:t>
      </w:r>
    </w:p>
    <w:p w:rsidR="0053669E" w:rsidRDefault="0053669E" w:rsidP="0053669E">
      <w:pPr>
        <w:jc w:val="both"/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53669E" w:rsidRDefault="0053669E" w:rsidP="0053669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3669E" w:rsidRDefault="0053669E" w:rsidP="0053669E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niezwłocznie dokonuje merytorycznej oceny kandydatów dopuszczonych do dalszego etapu naboru. Ocenie podlega w szczególności doświadczenie zawodowe    i posiadane kwalifikacje.</w:t>
      </w:r>
    </w:p>
    <w:p w:rsidR="0053669E" w:rsidRDefault="0053669E" w:rsidP="0053669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53669E" w:rsidRDefault="0053669E" w:rsidP="0053669E">
      <w:pPr>
        <w:jc w:val="both"/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jc w:val="both"/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3669E" w:rsidRDefault="0053669E" w:rsidP="0053669E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1.W wyniku analizy dokumentów Komisja wytypuje listę nie więcej niż pięciu najlepszych kandydatów, którzy spełniają wymagania niezbędne oraz w największym stopniu wymagania dodatkowe  i złożyli w sposób prawidłowy wymagane dokumenty aplikacyjne, określone           w ogłoszeniu o naborze. </w:t>
      </w:r>
    </w:p>
    <w:p w:rsidR="0053669E" w:rsidRDefault="0053669E" w:rsidP="0053669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2.Listę wytypowanych najlepszych kandydatów przedstawi Burmistrzowi Miasta celem zatrudnienia wybranego kandydata.</w:t>
      </w:r>
    </w:p>
    <w:p w:rsidR="0053669E" w:rsidRDefault="0053669E" w:rsidP="0053669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53669E" w:rsidRDefault="0053669E" w:rsidP="0053669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3669E" w:rsidRDefault="0053669E" w:rsidP="0053669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posiedzenia Komisji sporządza się protokół, który podpisują obecni na posiedzeniu członkowie Komisji. Za sporządzenie protokołu odpowiedzialny jest Sekretarz Komisji.</w:t>
      </w:r>
    </w:p>
    <w:p w:rsidR="0053669E" w:rsidRDefault="0053669E" w:rsidP="0053669E">
      <w:pPr>
        <w:jc w:val="both"/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3669E" w:rsidRDefault="0053669E" w:rsidP="0053669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53669E" w:rsidRDefault="0053669E" w:rsidP="0053669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3669E" w:rsidRDefault="0053669E" w:rsidP="0053669E">
      <w:pPr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53669E" w:rsidRDefault="0053669E" w:rsidP="0053669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3669E" w:rsidRDefault="0053669E" w:rsidP="0053669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stanowiska Podins</w:t>
      </w:r>
      <w:r w:rsidR="001569D9">
        <w:rPr>
          <w:rFonts w:ascii="Arial" w:hAnsi="Arial" w:cs="Arial"/>
          <w:bCs/>
          <w:sz w:val="22"/>
          <w:szCs w:val="22"/>
        </w:rPr>
        <w:t xml:space="preserve">pektora ds. gospodarki gruntami w Wydziale Geodezji i Gospodarki Przestrzennej            w Urzędzie Miejskim  </w:t>
      </w:r>
      <w:r>
        <w:rPr>
          <w:rFonts w:ascii="Arial" w:hAnsi="Arial" w:cs="Arial"/>
          <w:bCs/>
          <w:sz w:val="22"/>
          <w:szCs w:val="22"/>
        </w:rPr>
        <w:t xml:space="preserve">w Ostródzie. </w:t>
      </w:r>
    </w:p>
    <w:p w:rsidR="0053669E" w:rsidRDefault="0053669E" w:rsidP="0053669E">
      <w:pPr>
        <w:jc w:val="both"/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jc w:val="both"/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jc w:val="both"/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rPr>
          <w:rFonts w:ascii="Arial" w:hAnsi="Arial" w:cs="Arial"/>
          <w:bCs/>
          <w:sz w:val="22"/>
          <w:szCs w:val="22"/>
        </w:rPr>
      </w:pPr>
    </w:p>
    <w:p w:rsidR="0053669E" w:rsidRDefault="0053669E" w:rsidP="0053669E">
      <w:pPr>
        <w:jc w:val="both"/>
        <w:rPr>
          <w:rFonts w:ascii="Arial" w:hAnsi="Arial" w:cs="Arial"/>
          <w:sz w:val="22"/>
          <w:szCs w:val="22"/>
        </w:rPr>
      </w:pPr>
    </w:p>
    <w:p w:rsidR="0053669E" w:rsidRDefault="0053669E" w:rsidP="0053669E"/>
    <w:p w:rsidR="003A7075" w:rsidRDefault="003A7075"/>
    <w:sectPr w:rsidR="003A7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9E"/>
    <w:rsid w:val="001569D9"/>
    <w:rsid w:val="001F79B8"/>
    <w:rsid w:val="00230602"/>
    <w:rsid w:val="003A7075"/>
    <w:rsid w:val="0053669E"/>
    <w:rsid w:val="00B64CB0"/>
    <w:rsid w:val="00C8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8</cp:revision>
  <cp:lastPrinted>2017-02-13T11:54:00Z</cp:lastPrinted>
  <dcterms:created xsi:type="dcterms:W3CDTF">2016-05-16T12:45:00Z</dcterms:created>
  <dcterms:modified xsi:type="dcterms:W3CDTF">2017-02-13T11:56:00Z</dcterms:modified>
</cp:coreProperties>
</file>