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C6" w:rsidRDefault="000109C6" w:rsidP="00BD2B3D">
      <w:pPr>
        <w:tabs>
          <w:tab w:val="left" w:pos="3210"/>
        </w:tabs>
        <w:rPr>
          <w:b/>
          <w:bCs/>
        </w:rPr>
      </w:pPr>
      <w:r>
        <w:rPr>
          <w:b/>
          <w:bCs/>
        </w:rPr>
        <w:tab/>
        <w:t xml:space="preserve">        </w:t>
      </w:r>
    </w:p>
    <w:p w:rsidR="000109C6" w:rsidRDefault="000109C6" w:rsidP="00BD2B3D">
      <w:pPr>
        <w:tabs>
          <w:tab w:val="left" w:pos="3210"/>
        </w:tabs>
        <w:rPr>
          <w:b/>
          <w:bCs/>
        </w:rPr>
      </w:pPr>
      <w:r>
        <w:rPr>
          <w:b/>
          <w:bCs/>
        </w:rPr>
        <w:t xml:space="preserve">                                                     Uchwała Nr LV/311/2010</w:t>
      </w:r>
    </w:p>
    <w:p w:rsidR="000109C6" w:rsidRPr="00FF4809" w:rsidRDefault="000109C6" w:rsidP="00BD2B3D">
      <w:pPr>
        <w:tabs>
          <w:tab w:val="left" w:pos="3210"/>
        </w:tabs>
        <w:rPr>
          <w:b/>
          <w:bCs/>
        </w:rPr>
      </w:pPr>
      <w:r>
        <w:rPr>
          <w:b/>
          <w:bCs/>
        </w:rPr>
        <w:t xml:space="preserve">                                                     Rady Mi</w:t>
      </w:r>
      <w:r w:rsidRPr="00FF4809">
        <w:rPr>
          <w:b/>
          <w:bCs/>
        </w:rPr>
        <w:t xml:space="preserve">ejskiej w </w:t>
      </w:r>
      <w:r>
        <w:rPr>
          <w:b/>
          <w:bCs/>
        </w:rPr>
        <w:t>Ostródzie</w:t>
      </w:r>
      <w:r w:rsidRPr="00FF4809">
        <w:rPr>
          <w:b/>
          <w:bCs/>
        </w:rPr>
        <w:t xml:space="preserve"> </w:t>
      </w:r>
    </w:p>
    <w:p w:rsidR="000109C6" w:rsidRPr="00FF4809" w:rsidRDefault="000109C6" w:rsidP="00BD2B3D">
      <w:pPr>
        <w:tabs>
          <w:tab w:val="left" w:pos="3210"/>
        </w:tabs>
        <w:rPr>
          <w:b/>
          <w:bCs/>
        </w:rPr>
      </w:pPr>
      <w:r>
        <w:rPr>
          <w:b/>
          <w:bCs/>
        </w:rPr>
        <w:tab/>
        <w:t>z dnia 23 czerwca 2010 r.</w:t>
      </w:r>
    </w:p>
    <w:p w:rsidR="000109C6" w:rsidRDefault="000109C6" w:rsidP="00BD2B3D">
      <w:pPr>
        <w:tabs>
          <w:tab w:val="left" w:pos="3210"/>
        </w:tabs>
        <w:rPr>
          <w:b/>
          <w:bCs/>
        </w:rPr>
      </w:pPr>
    </w:p>
    <w:p w:rsidR="000109C6" w:rsidRDefault="000109C6" w:rsidP="004E4FE3">
      <w:pPr>
        <w:tabs>
          <w:tab w:val="left" w:pos="3210"/>
        </w:tabs>
        <w:jc w:val="both"/>
      </w:pPr>
      <w:r>
        <w:t xml:space="preserve"> w sprawie likwidacji w celu  przekształcenia zakładów budżetowych – przedszkoli  Gminy Miejskiej Ostróda – w jednostki budżetowe</w:t>
      </w:r>
    </w:p>
    <w:p w:rsidR="000109C6" w:rsidRDefault="000109C6" w:rsidP="00BD2B3D">
      <w:pPr>
        <w:tabs>
          <w:tab w:val="left" w:pos="2260"/>
        </w:tabs>
        <w:ind w:left="360"/>
      </w:pPr>
    </w:p>
    <w:p w:rsidR="000109C6" w:rsidRDefault="000109C6" w:rsidP="00BD31D7">
      <w:pPr>
        <w:tabs>
          <w:tab w:val="left" w:pos="1134"/>
        </w:tabs>
        <w:jc w:val="both"/>
        <w:rPr>
          <w:b/>
          <w:bCs/>
        </w:rPr>
      </w:pPr>
      <w:r>
        <w:t xml:space="preserve"> </w:t>
      </w:r>
      <w:r>
        <w:tab/>
      </w:r>
      <w:r w:rsidRPr="00661DDD">
        <w:t>Na podstawie art. 18 ust. 2 pkt 9 lit.</w:t>
      </w:r>
      <w:r>
        <w:t xml:space="preserve"> </w:t>
      </w:r>
      <w:r w:rsidRPr="00661DDD">
        <w:t>h ustawy z dnia 8 marca 1990</w:t>
      </w:r>
      <w:r>
        <w:t xml:space="preserve"> r.</w:t>
      </w:r>
      <w:r w:rsidRPr="00661DDD">
        <w:t xml:space="preserve"> ustawy          </w:t>
      </w:r>
      <w:r>
        <w:t xml:space="preserve">    o samorządzie gminnym (Dz. U. z 2001 r. Nr 10, poz. 1591, z 2002 r. Nr 23 poz. 220 Nr 62, poz. 558 Nr 113, poz. 984, Nr 214, poz. 1806, Nr 153, poz. 1271, z 2003 r. Nr 80, poz. 717, Nr 162, poz. 1568, z 2004 r. Nr 102, poz. 1055, Nr 116, poz. 1203, z 2005 r. Nr 172, poz. 1441, Nr 175, poz. 1457, z 2006 r. Nr 17, poz. 128,Nr 181, poz. 1337, z 2007 r. Nr 48, poz. 327, Nr 138, poz. 974, Nr 173, poz. 1218, z 2008 r. Nr 180, poz.1111, Nr 223, poz. 1458,       z 2009 r. Nr 54 poz. 420, Nr 157, poz. 1241), art. 87 ustawy z dnia 27 sierpnia 2009 r. przepisy wprowadzające ustawę o finansach publicznych (Dz. U z 2009 r. Nr 159, poz. 1241, Nr 219, poz. 1706), art.12 ust.1 pkt 2 i ust.2, </w:t>
      </w:r>
      <w:r w:rsidRPr="00AD3CCE">
        <w:t>art.16 ust.1 pkt.3, 5 i 7 ustawy z dnia 30 czerwca 2</w:t>
      </w:r>
      <w:r>
        <w:t>005 r. o finansach publicznych (</w:t>
      </w:r>
      <w:r w:rsidRPr="00AD3CCE">
        <w:t xml:space="preserve">Dz. U. z 2005 r. Nr 249, poz. 2104, z 2006 r. </w:t>
      </w:r>
      <w:r>
        <w:t xml:space="preserve"> </w:t>
      </w:r>
      <w:r w:rsidRPr="00AD3CCE">
        <w:t xml:space="preserve">Nr 169, poz. 1420, Nr 45, poz. 319, Nr 104, poz. 708, Nr 187, poz. 1381, Nr 170, poz. 1217, Nr 170, poz. 1218, Nr 249, poz. 1832, z 2007 r. Nr 88, poz. 587, Nr 115, poz. 791, Nr 140, poz. 984, </w:t>
      </w:r>
      <w:r>
        <w:t xml:space="preserve">       </w:t>
      </w:r>
      <w:r w:rsidRPr="00AD3CCE">
        <w:t xml:space="preserve">Nr 82, poz. 560, z 2008 r. Nr 180, poz. 1112, Nr 209, poz. 1317, Nr 216, poz. 1370, </w:t>
      </w:r>
      <w:r>
        <w:t xml:space="preserve">  </w:t>
      </w:r>
      <w:r w:rsidRPr="00AD3CCE">
        <w:t xml:space="preserve">z 2009 r. Nr 216, poz. 1370, Nr 19, poz. 100, Nr 227, poz. 1505, Nr 72, poz. 619, Nr 79, poz. 666, </w:t>
      </w:r>
      <w:r>
        <w:t xml:space="preserve">     </w:t>
      </w:r>
      <w:r w:rsidRPr="00AD3CCE">
        <w:t>Nr 62, poz. 504</w:t>
      </w:r>
      <w:r>
        <w:t xml:space="preserve">, z 2009 r. Nr 157 poz.1240), </w:t>
      </w:r>
      <w:r w:rsidRPr="004E4FE3">
        <w:t xml:space="preserve">§ 68 i 69 rozporządzenia Ministra Finansów  </w:t>
      </w:r>
      <w:r>
        <w:t xml:space="preserve">      </w:t>
      </w:r>
      <w:r w:rsidRPr="004E4FE3">
        <w:t>z dnia 29 czerwca 2006</w:t>
      </w:r>
      <w:r>
        <w:t xml:space="preserve"> </w:t>
      </w:r>
      <w:r w:rsidRPr="004E4FE3">
        <w:t>r.</w:t>
      </w:r>
      <w:r>
        <w:t xml:space="preserve"> </w:t>
      </w:r>
      <w:r w:rsidRPr="004E4FE3">
        <w:t>w sprawie gospodarki finansowej jednostek budżetowych, zakładów budżetowych i gospodarstw pomocniczych oraz trybu postępowania przy przekształcaniu w inną formę organizacyjno</w:t>
      </w:r>
      <w:r>
        <w:t>- prawną (</w:t>
      </w:r>
      <w:r w:rsidRPr="004E4FE3">
        <w:t xml:space="preserve">Dz. U. </w:t>
      </w:r>
      <w:r>
        <w:t xml:space="preserve">z 2006 r. Nr 116 poz.783,  </w:t>
      </w:r>
      <w:r w:rsidRPr="004E4FE3">
        <w:t xml:space="preserve"> </w:t>
      </w:r>
      <w:r>
        <w:t xml:space="preserve">       </w:t>
      </w:r>
      <w:r w:rsidRPr="004E4FE3">
        <w:t>z 2008 r. Nr 23 poz.135)</w:t>
      </w:r>
      <w:r>
        <w:t xml:space="preserve"> -  </w:t>
      </w:r>
      <w:r w:rsidRPr="00AD3CCE">
        <w:t xml:space="preserve"> </w:t>
      </w:r>
      <w:r w:rsidRPr="00AD3CCE">
        <w:rPr>
          <w:b/>
          <w:bCs/>
        </w:rPr>
        <w:t>Rada Miejska w Ostródzie uchwala , co następuje:</w:t>
      </w:r>
    </w:p>
    <w:p w:rsidR="000109C6" w:rsidRPr="00AD3CCE" w:rsidRDefault="000109C6" w:rsidP="00BD31D7">
      <w:pPr>
        <w:tabs>
          <w:tab w:val="left" w:pos="1134"/>
        </w:tabs>
        <w:spacing w:line="480" w:lineRule="auto"/>
        <w:jc w:val="both"/>
        <w:rPr>
          <w:b/>
          <w:bCs/>
        </w:rPr>
      </w:pPr>
    </w:p>
    <w:p w:rsidR="000109C6" w:rsidRPr="00F63E99" w:rsidRDefault="000109C6" w:rsidP="00BD2B3D">
      <w:pPr>
        <w:tabs>
          <w:tab w:val="left" w:pos="3210"/>
        </w:tabs>
        <w:rPr>
          <w:b/>
          <w:bCs/>
        </w:rPr>
      </w:pPr>
      <w:r w:rsidRPr="00F63E99">
        <w:rPr>
          <w:b/>
          <w:bCs/>
        </w:rPr>
        <w:t xml:space="preserve">§ 1       </w:t>
      </w:r>
    </w:p>
    <w:p w:rsidR="000109C6" w:rsidRDefault="000109C6" w:rsidP="00344B2C">
      <w:pPr>
        <w:pStyle w:val="ListParagraph"/>
        <w:numPr>
          <w:ilvl w:val="0"/>
          <w:numId w:val="2"/>
        </w:numPr>
        <w:jc w:val="both"/>
      </w:pPr>
      <w:r w:rsidRPr="00F63E99">
        <w:t>Z dniem 31 grudnia  2010 roku likwiduje się zakłady budżetowe</w:t>
      </w:r>
      <w:r>
        <w:t>:</w:t>
      </w:r>
    </w:p>
    <w:p w:rsidR="000109C6" w:rsidRDefault="000109C6" w:rsidP="00D67340">
      <w:pPr>
        <w:pStyle w:val="ListParagraph"/>
        <w:tabs>
          <w:tab w:val="left" w:pos="3210"/>
        </w:tabs>
        <w:ind w:left="420"/>
        <w:jc w:val="both"/>
      </w:pPr>
      <w:r>
        <w:t xml:space="preserve">a) Przedszkole Miejskie </w:t>
      </w:r>
      <w:r w:rsidRPr="00F63E99">
        <w:t>Nr 1 w Ostródzie</w:t>
      </w:r>
      <w:r>
        <w:t>,</w:t>
      </w:r>
      <w:r w:rsidRPr="00F63E99">
        <w:t xml:space="preserve"> </w:t>
      </w:r>
      <w:r>
        <w:t xml:space="preserve"> </w:t>
      </w:r>
    </w:p>
    <w:p w:rsidR="000109C6" w:rsidRDefault="000109C6" w:rsidP="00D67340">
      <w:pPr>
        <w:pStyle w:val="ListParagraph"/>
        <w:tabs>
          <w:tab w:val="left" w:pos="3210"/>
        </w:tabs>
        <w:ind w:left="420"/>
        <w:jc w:val="both"/>
      </w:pPr>
      <w:r>
        <w:t xml:space="preserve">b) </w:t>
      </w:r>
      <w:r w:rsidRPr="00F63E99">
        <w:t xml:space="preserve">Przedszkole Miejskie Nr 4 w Ostródzie </w:t>
      </w:r>
    </w:p>
    <w:p w:rsidR="000109C6" w:rsidRDefault="000109C6" w:rsidP="00D67340">
      <w:pPr>
        <w:pStyle w:val="ListParagraph"/>
        <w:tabs>
          <w:tab w:val="left" w:pos="3210"/>
        </w:tabs>
        <w:ind w:left="420"/>
        <w:jc w:val="both"/>
      </w:pPr>
      <w:r>
        <w:t xml:space="preserve">    </w:t>
      </w:r>
      <w:r w:rsidRPr="00F63E99">
        <w:t xml:space="preserve">celem przekształcenia ich </w:t>
      </w:r>
      <w:r>
        <w:t xml:space="preserve">  </w:t>
      </w:r>
      <w:r w:rsidRPr="00F63E99">
        <w:t>w jednostki budżetowe</w:t>
      </w:r>
      <w:r>
        <w:t>.</w:t>
      </w:r>
    </w:p>
    <w:p w:rsidR="000109C6" w:rsidRDefault="000109C6" w:rsidP="00344B2C">
      <w:pPr>
        <w:pStyle w:val="ListParagraph"/>
        <w:numPr>
          <w:ilvl w:val="0"/>
          <w:numId w:val="2"/>
        </w:numPr>
        <w:jc w:val="both"/>
      </w:pPr>
      <w:r w:rsidRPr="00F63E99">
        <w:t xml:space="preserve">Z dniem 1 stycznia 2011 roku następuje przekształcenie </w:t>
      </w:r>
      <w:r>
        <w:t xml:space="preserve">przedszkoli </w:t>
      </w:r>
      <w:r w:rsidRPr="00F63E99">
        <w:t xml:space="preserve">w jednostki budżetowe </w:t>
      </w:r>
      <w:r>
        <w:t>o dotychczasowej nazwie:</w:t>
      </w:r>
    </w:p>
    <w:p w:rsidR="000109C6" w:rsidRDefault="000109C6" w:rsidP="00344B2C">
      <w:pPr>
        <w:pStyle w:val="ListParagraph"/>
        <w:numPr>
          <w:ilvl w:val="0"/>
          <w:numId w:val="8"/>
        </w:numPr>
        <w:jc w:val="both"/>
      </w:pPr>
      <w:r w:rsidRPr="00F63E99">
        <w:t>Przedszkole Miejskie Nr 1 w Ostródzie</w:t>
      </w:r>
      <w:r>
        <w:t xml:space="preserve">, </w:t>
      </w:r>
    </w:p>
    <w:p w:rsidR="000109C6" w:rsidRPr="00F63E99" w:rsidRDefault="000109C6" w:rsidP="00344B2C">
      <w:pPr>
        <w:pStyle w:val="ListParagraph"/>
        <w:numPr>
          <w:ilvl w:val="0"/>
          <w:numId w:val="8"/>
        </w:numPr>
        <w:jc w:val="both"/>
      </w:pPr>
      <w:r>
        <w:t>Przedszkole Miejskie nr 4 w Ostródzie.</w:t>
      </w:r>
    </w:p>
    <w:p w:rsidR="000109C6" w:rsidRPr="002C083F" w:rsidRDefault="000109C6" w:rsidP="00344B2C">
      <w:pPr>
        <w:pStyle w:val="ListParagraph"/>
        <w:numPr>
          <w:ilvl w:val="0"/>
          <w:numId w:val="2"/>
        </w:numPr>
        <w:jc w:val="both"/>
      </w:pPr>
      <w:r>
        <w:t xml:space="preserve">Czynności likwidacyjne </w:t>
      </w:r>
      <w:r w:rsidRPr="002C083F">
        <w:t>zakładów budżetowych przeprowadzą dyrektorzy poszczególnych przedszkoli w terminie do dnia 31 grudnia 2010 r.</w:t>
      </w:r>
    </w:p>
    <w:p w:rsidR="000109C6" w:rsidRPr="00F63E99" w:rsidRDefault="000109C6" w:rsidP="00344B2C">
      <w:pPr>
        <w:pStyle w:val="ListParagraph"/>
        <w:numPr>
          <w:ilvl w:val="0"/>
          <w:numId w:val="2"/>
        </w:numPr>
      </w:pPr>
      <w:r w:rsidRPr="00F63E99">
        <w:t>Czynności likwidacyjne obejmują:</w:t>
      </w:r>
    </w:p>
    <w:p w:rsidR="000109C6" w:rsidRPr="00F63E99" w:rsidRDefault="000109C6" w:rsidP="00344B2C">
      <w:pPr>
        <w:pStyle w:val="ListParagraph"/>
        <w:numPr>
          <w:ilvl w:val="0"/>
          <w:numId w:val="4"/>
        </w:numPr>
        <w:jc w:val="both"/>
      </w:pPr>
      <w:r w:rsidRPr="00F63E99">
        <w:t xml:space="preserve">przeprowadzenie inwentaryzacji wszystkich aktywów i pasywów zgodnie </w:t>
      </w:r>
      <w:r>
        <w:t xml:space="preserve">                    </w:t>
      </w:r>
      <w:r w:rsidRPr="00F63E99">
        <w:t xml:space="preserve">z przepisami  o rachunkowości , w tym ustalenie należności i zobowiązań oraz stanu środków obrotowych i majątku trwałego znajdującego się w  użytkowaniu przekształconych zakładów budżetowych. </w:t>
      </w:r>
    </w:p>
    <w:p w:rsidR="000109C6" w:rsidRPr="00F63E99" w:rsidRDefault="000109C6" w:rsidP="00344B2C">
      <w:pPr>
        <w:pStyle w:val="ListParagraph"/>
        <w:numPr>
          <w:ilvl w:val="0"/>
          <w:numId w:val="4"/>
        </w:numPr>
        <w:jc w:val="both"/>
      </w:pPr>
      <w:r w:rsidRPr="00F63E99">
        <w:t>zamknięcie rachunków bankowych i ksiąg rachunkowych przekształconych zakładów budżetowych zgodnie z przepisami  o rachunkowości.</w:t>
      </w:r>
    </w:p>
    <w:p w:rsidR="000109C6" w:rsidRPr="00F63E99" w:rsidRDefault="000109C6" w:rsidP="00344B2C">
      <w:pPr>
        <w:pStyle w:val="ListParagraph"/>
        <w:numPr>
          <w:ilvl w:val="0"/>
          <w:numId w:val="4"/>
        </w:numPr>
        <w:jc w:val="both"/>
      </w:pPr>
      <w:r w:rsidRPr="00F63E99">
        <w:t>sporządzenie bilansu zamknięcia każdego z przekształconych zakładów budżetowych.</w:t>
      </w:r>
    </w:p>
    <w:p w:rsidR="000109C6" w:rsidRPr="00F63E99" w:rsidRDefault="000109C6" w:rsidP="00BD31D7">
      <w:pPr>
        <w:tabs>
          <w:tab w:val="left" w:pos="3210"/>
        </w:tabs>
        <w:spacing w:line="480" w:lineRule="auto"/>
      </w:pPr>
    </w:p>
    <w:p w:rsidR="000109C6" w:rsidRPr="00F63E99" w:rsidRDefault="000109C6" w:rsidP="00AD3CCE">
      <w:pPr>
        <w:tabs>
          <w:tab w:val="left" w:pos="3210"/>
        </w:tabs>
        <w:rPr>
          <w:b/>
          <w:bCs/>
        </w:rPr>
      </w:pPr>
      <w:r w:rsidRPr="00F63E99">
        <w:rPr>
          <w:b/>
          <w:bCs/>
        </w:rPr>
        <w:t>§ 2</w:t>
      </w:r>
    </w:p>
    <w:p w:rsidR="000109C6" w:rsidRDefault="000109C6" w:rsidP="00A376FC">
      <w:pPr>
        <w:tabs>
          <w:tab w:val="left" w:pos="3210"/>
        </w:tabs>
        <w:jc w:val="both"/>
      </w:pPr>
      <w:r w:rsidRPr="00AA41E3">
        <w:t>Mienie znajdujące się w użytkowaniu likwidowanych zakładów budżetowych przejmą jednostki budżetowe</w:t>
      </w:r>
      <w:r>
        <w:t>, o których mowa w § 1 ust. 2 .</w:t>
      </w:r>
    </w:p>
    <w:p w:rsidR="000109C6" w:rsidRPr="00AA41E3" w:rsidRDefault="000109C6" w:rsidP="00A376FC">
      <w:pPr>
        <w:tabs>
          <w:tab w:val="left" w:pos="3210"/>
        </w:tabs>
        <w:jc w:val="both"/>
      </w:pPr>
    </w:p>
    <w:p w:rsidR="000109C6" w:rsidRPr="00F63E99" w:rsidRDefault="000109C6" w:rsidP="00BD2B3D">
      <w:pPr>
        <w:tabs>
          <w:tab w:val="left" w:pos="3210"/>
        </w:tabs>
        <w:rPr>
          <w:b/>
          <w:bCs/>
          <w:color w:val="FF0000"/>
        </w:rPr>
      </w:pPr>
      <w:r w:rsidRPr="00F63E99">
        <w:rPr>
          <w:b/>
          <w:bCs/>
        </w:rPr>
        <w:t>§ 3</w:t>
      </w:r>
    </w:p>
    <w:p w:rsidR="000109C6" w:rsidRPr="00A35823" w:rsidRDefault="000109C6" w:rsidP="00A35823">
      <w:pPr>
        <w:pStyle w:val="ListParagraph"/>
        <w:tabs>
          <w:tab w:val="left" w:pos="3210"/>
        </w:tabs>
        <w:ind w:left="142"/>
        <w:jc w:val="both"/>
        <w:rPr>
          <w:color w:val="FF0000"/>
        </w:rPr>
      </w:pPr>
      <w:r w:rsidRPr="00AA41E3">
        <w:t>1.</w:t>
      </w:r>
      <w:r>
        <w:t xml:space="preserve"> </w:t>
      </w:r>
      <w:r w:rsidRPr="00AA41E3">
        <w:t xml:space="preserve">Należności i zobowiązania </w:t>
      </w:r>
      <w:r>
        <w:t xml:space="preserve">zlikwidowanych </w:t>
      </w:r>
      <w:r w:rsidRPr="00AA41E3">
        <w:t>zakładów budżetowych przejmują nowo utworzone jednostki budżetowe.</w:t>
      </w:r>
      <w:r w:rsidRPr="00A35823">
        <w:rPr>
          <w:color w:val="FF0000"/>
        </w:rPr>
        <w:t xml:space="preserve"> </w:t>
      </w:r>
    </w:p>
    <w:p w:rsidR="000109C6" w:rsidRPr="00AA41E3" w:rsidRDefault="000109C6" w:rsidP="00A35823">
      <w:pPr>
        <w:pStyle w:val="ListParagraph"/>
        <w:tabs>
          <w:tab w:val="left" w:pos="3210"/>
        </w:tabs>
        <w:ind w:left="142"/>
        <w:jc w:val="both"/>
      </w:pPr>
      <w:r w:rsidRPr="00AA41E3">
        <w:t>2. Środki pieniężne w kasie i na rachunku bieżącym zakładów budżetowych według stanu na dzień likwidacji podlegają wpłacie na rachunek podstawowy budżetu  Gminy Miejskiej Ostróda.</w:t>
      </w:r>
    </w:p>
    <w:p w:rsidR="000109C6" w:rsidRPr="00AA41E3" w:rsidRDefault="000109C6" w:rsidP="00A35823">
      <w:pPr>
        <w:pStyle w:val="ListParagraph"/>
        <w:tabs>
          <w:tab w:val="left" w:pos="3210"/>
        </w:tabs>
        <w:ind w:left="142"/>
        <w:jc w:val="both"/>
      </w:pPr>
      <w:r w:rsidRPr="00AA41E3">
        <w:t xml:space="preserve">3. Bilans zamknięcia likwidowanych zakładów budżetowych jest bilansem otwarcia </w:t>
      </w:r>
      <w:r>
        <w:t xml:space="preserve">nowo utworzonych </w:t>
      </w:r>
      <w:r w:rsidRPr="00AA41E3">
        <w:t>jednostek budżetowych.</w:t>
      </w:r>
    </w:p>
    <w:p w:rsidR="000109C6" w:rsidRDefault="000109C6" w:rsidP="00A35823">
      <w:pPr>
        <w:tabs>
          <w:tab w:val="left" w:pos="3210"/>
        </w:tabs>
        <w:spacing w:line="480" w:lineRule="auto"/>
      </w:pPr>
    </w:p>
    <w:p w:rsidR="000109C6" w:rsidRPr="00F63E99" w:rsidRDefault="000109C6" w:rsidP="00BD2B3D">
      <w:pPr>
        <w:tabs>
          <w:tab w:val="left" w:pos="3210"/>
        </w:tabs>
        <w:rPr>
          <w:b/>
          <w:bCs/>
        </w:rPr>
      </w:pPr>
      <w:r w:rsidRPr="00F63E99">
        <w:rPr>
          <w:b/>
          <w:bCs/>
        </w:rPr>
        <w:t>§ 4</w:t>
      </w:r>
    </w:p>
    <w:p w:rsidR="000109C6" w:rsidRDefault="000109C6" w:rsidP="00A376FC">
      <w:pPr>
        <w:tabs>
          <w:tab w:val="left" w:pos="3210"/>
        </w:tabs>
        <w:jc w:val="both"/>
      </w:pPr>
      <w:r>
        <w:t>Pracownicy pedagogiczni i niepedagogiczni zakładów budżetowych wymienionych w § 1       ust. 1 z dniem przekształcenia stają się pracownikami jednostek budżetowych , o których mowa w § 1 ust.2 , zgodnie z art. 23</w:t>
      </w:r>
      <w:r>
        <w:rPr>
          <w:vertAlign w:val="superscript"/>
        </w:rPr>
        <w:t>1</w:t>
      </w:r>
      <w:r>
        <w:t xml:space="preserve"> Kodeksu Pracy.</w:t>
      </w:r>
    </w:p>
    <w:p w:rsidR="000109C6" w:rsidRDefault="000109C6" w:rsidP="00A376FC">
      <w:pPr>
        <w:tabs>
          <w:tab w:val="left" w:pos="3210"/>
        </w:tabs>
        <w:jc w:val="both"/>
      </w:pPr>
    </w:p>
    <w:p w:rsidR="000109C6" w:rsidRDefault="000109C6" w:rsidP="00C32D1C">
      <w:pPr>
        <w:tabs>
          <w:tab w:val="left" w:pos="3210"/>
        </w:tabs>
        <w:rPr>
          <w:b/>
          <w:bCs/>
        </w:rPr>
      </w:pPr>
      <w:r>
        <w:t xml:space="preserve"> </w:t>
      </w:r>
      <w:r w:rsidRPr="00C32D1C">
        <w:rPr>
          <w:b/>
          <w:bCs/>
        </w:rPr>
        <w:t>§ 5</w:t>
      </w:r>
    </w:p>
    <w:p w:rsidR="000109C6" w:rsidRDefault="000109C6" w:rsidP="00C32D1C">
      <w:pPr>
        <w:tabs>
          <w:tab w:val="left" w:pos="3210"/>
        </w:tabs>
      </w:pPr>
      <w:r>
        <w:t xml:space="preserve">1. </w:t>
      </w:r>
      <w:r w:rsidRPr="00C32D1C">
        <w:t>Przedszko</w:t>
      </w:r>
      <w:r>
        <w:t>lu Miejskiemu nr 1w Ostródzie nadaje się statut jak w załączniku nr 1.</w:t>
      </w:r>
    </w:p>
    <w:p w:rsidR="000109C6" w:rsidRPr="00C32D1C" w:rsidRDefault="000109C6" w:rsidP="00C32D1C">
      <w:pPr>
        <w:tabs>
          <w:tab w:val="left" w:pos="3210"/>
        </w:tabs>
      </w:pPr>
      <w:r>
        <w:t>2. Przedszkolu Miejskiemu nr 4</w:t>
      </w:r>
      <w:r w:rsidRPr="00C32D1C">
        <w:t xml:space="preserve"> </w:t>
      </w:r>
      <w:r>
        <w:t>w Ostródzie nadaje się statut jak w załączniku nr 2.</w:t>
      </w:r>
    </w:p>
    <w:p w:rsidR="000109C6" w:rsidRPr="00C32D1C" w:rsidRDefault="000109C6" w:rsidP="00A35823">
      <w:pPr>
        <w:tabs>
          <w:tab w:val="left" w:pos="3210"/>
        </w:tabs>
        <w:spacing w:line="480" w:lineRule="auto"/>
        <w:rPr>
          <w:b/>
          <w:bCs/>
        </w:rPr>
      </w:pPr>
    </w:p>
    <w:p w:rsidR="000109C6" w:rsidRPr="00F63E99" w:rsidRDefault="000109C6" w:rsidP="00AD3CCE">
      <w:pPr>
        <w:tabs>
          <w:tab w:val="left" w:pos="3210"/>
        </w:tabs>
        <w:rPr>
          <w:b/>
          <w:bCs/>
        </w:rPr>
      </w:pPr>
      <w:r>
        <w:rPr>
          <w:b/>
          <w:bCs/>
        </w:rPr>
        <w:t>§ 6</w:t>
      </w:r>
    </w:p>
    <w:p w:rsidR="000109C6" w:rsidRPr="00BD31D7" w:rsidRDefault="000109C6" w:rsidP="00A376FC">
      <w:pPr>
        <w:tabs>
          <w:tab w:val="left" w:pos="3210"/>
        </w:tabs>
        <w:jc w:val="both"/>
      </w:pPr>
      <w:r w:rsidRPr="00BD31D7">
        <w:t>Jednostki budżetowe  powstałe w wyniku przekształcenia prowadzą gospodarkę finansową według zasad określonych w ustawie o finansach publicznych i ustawie o rachunkowości.</w:t>
      </w:r>
    </w:p>
    <w:p w:rsidR="000109C6" w:rsidRPr="00AA41E3" w:rsidRDefault="000109C6" w:rsidP="00A35823">
      <w:pPr>
        <w:tabs>
          <w:tab w:val="left" w:pos="3210"/>
        </w:tabs>
        <w:spacing w:line="480" w:lineRule="auto"/>
        <w:rPr>
          <w:color w:val="FF0000"/>
        </w:rPr>
      </w:pPr>
    </w:p>
    <w:p w:rsidR="000109C6" w:rsidRPr="00F63E99" w:rsidRDefault="000109C6" w:rsidP="00AD3CCE">
      <w:pPr>
        <w:tabs>
          <w:tab w:val="left" w:pos="3210"/>
        </w:tabs>
        <w:rPr>
          <w:b/>
          <w:bCs/>
        </w:rPr>
      </w:pPr>
      <w:r>
        <w:rPr>
          <w:b/>
          <w:bCs/>
        </w:rPr>
        <w:t>§ 7</w:t>
      </w:r>
    </w:p>
    <w:p w:rsidR="000109C6" w:rsidRDefault="000109C6" w:rsidP="00BD2B3D">
      <w:pPr>
        <w:tabs>
          <w:tab w:val="left" w:pos="3210"/>
        </w:tabs>
      </w:pPr>
      <w:r>
        <w:t>Wykonanie uchwały powierza się Burmistrzowi Miasta Ostródy.</w:t>
      </w:r>
    </w:p>
    <w:p w:rsidR="000109C6" w:rsidRDefault="000109C6" w:rsidP="00A35823">
      <w:pPr>
        <w:tabs>
          <w:tab w:val="left" w:pos="3210"/>
        </w:tabs>
        <w:spacing w:line="480" w:lineRule="auto"/>
      </w:pPr>
      <w:r>
        <w:tab/>
      </w:r>
    </w:p>
    <w:p w:rsidR="000109C6" w:rsidRPr="00F63E99" w:rsidRDefault="000109C6" w:rsidP="00AD3CCE">
      <w:pPr>
        <w:tabs>
          <w:tab w:val="left" w:pos="3210"/>
        </w:tabs>
        <w:rPr>
          <w:b/>
          <w:bCs/>
        </w:rPr>
      </w:pPr>
      <w:r>
        <w:rPr>
          <w:b/>
          <w:bCs/>
        </w:rPr>
        <w:t>§ 8</w:t>
      </w:r>
    </w:p>
    <w:p w:rsidR="000109C6" w:rsidRPr="00B16D6F" w:rsidRDefault="000109C6" w:rsidP="00BD2B3D">
      <w:pPr>
        <w:tabs>
          <w:tab w:val="left" w:pos="3210"/>
        </w:tabs>
      </w:pPr>
      <w:r>
        <w:t>Uchwała wchodzi w życie z dniem podjęcia.</w:t>
      </w:r>
    </w:p>
    <w:p w:rsidR="000109C6" w:rsidRDefault="000109C6" w:rsidP="00BD2B3D">
      <w:pPr>
        <w:tabs>
          <w:tab w:val="left" w:pos="6450"/>
        </w:tabs>
      </w:pPr>
      <w:r>
        <w:tab/>
      </w: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</w:pPr>
    </w:p>
    <w:p w:rsidR="000109C6" w:rsidRDefault="000109C6" w:rsidP="00BD2B3D">
      <w:pPr>
        <w:tabs>
          <w:tab w:val="left" w:pos="6450"/>
        </w:tabs>
        <w:rPr>
          <w:b/>
          <w:bCs/>
        </w:rPr>
      </w:pPr>
      <w:r>
        <w:t xml:space="preserve">                                                                                                             </w:t>
      </w:r>
    </w:p>
    <w:p w:rsidR="000109C6" w:rsidRDefault="000109C6" w:rsidP="00BD2B3D">
      <w:pPr>
        <w:tabs>
          <w:tab w:val="left" w:pos="6450"/>
        </w:tabs>
        <w:jc w:val="center"/>
      </w:pPr>
      <w:r w:rsidRPr="00775C5F">
        <w:rPr>
          <w:b/>
          <w:bCs/>
        </w:rPr>
        <w:t>UZASADNIENIE</w:t>
      </w:r>
    </w:p>
    <w:p w:rsidR="000109C6" w:rsidRDefault="000109C6" w:rsidP="00BD2B3D">
      <w:pPr>
        <w:tabs>
          <w:tab w:val="left" w:pos="6450"/>
        </w:tabs>
        <w:jc w:val="center"/>
      </w:pPr>
    </w:p>
    <w:p w:rsidR="000109C6" w:rsidRDefault="000109C6" w:rsidP="00BD2B3D">
      <w:pPr>
        <w:tabs>
          <w:tab w:val="left" w:pos="6450"/>
        </w:tabs>
        <w:jc w:val="center"/>
      </w:pPr>
    </w:p>
    <w:p w:rsidR="000109C6" w:rsidRDefault="000109C6" w:rsidP="004F7EBA">
      <w:pPr>
        <w:jc w:val="both"/>
      </w:pPr>
      <w:r>
        <w:tab/>
        <w:t>W związku z art. 87 ustawy z dnia 27 sierpnia 2009 r. przepisy wprowadzające ustawę            o finansach publicznych, istnieje konieczność dostosowania funkcjonowania przedszkoli  do obowiązujących przepisów.</w:t>
      </w:r>
    </w:p>
    <w:p w:rsidR="000109C6" w:rsidRDefault="000109C6" w:rsidP="004F7EBA">
      <w:pPr>
        <w:jc w:val="both"/>
      </w:pPr>
      <w:r>
        <w:t xml:space="preserve"> Niniejszy projekt uchwały zakłada zmianę formy organizacyjno-prawnej w trybie przepisów ustawy o finansach publicznych i rozporządzenia Ministra Finansów   w sprawie gospodarki finansowej jednostek budżetowych, zakładów budżetowych  i gospodarstw pomocniczych oraz trybu postępowania przy przekształcaniu w inną formę organizacyjno-prawną.</w:t>
      </w:r>
    </w:p>
    <w:p w:rsidR="000109C6" w:rsidRDefault="000109C6" w:rsidP="004F7EBA">
      <w:pPr>
        <w:jc w:val="both"/>
      </w:pPr>
      <w:r>
        <w:t>Z dniem 31 grudnia 2010 r. nastąpi likwidacja zakładów budżetowych i utworzenie z dniem 01 stycznia 2011 r. jednostek budżetowych z jednoczesnym przejęciem dotychczasowego mienia i pracowników przez nowo utworzone jednostki budżetowe.</w:t>
      </w:r>
    </w:p>
    <w:p w:rsidR="000109C6" w:rsidRDefault="000109C6" w:rsidP="004F7EBA">
      <w:pPr>
        <w:tabs>
          <w:tab w:val="left" w:pos="851"/>
        </w:tabs>
        <w:jc w:val="both"/>
      </w:pPr>
      <w:r>
        <w:tab/>
        <w:t xml:space="preserve">W myśl </w:t>
      </w:r>
      <w:r w:rsidRPr="00661DDD">
        <w:t>art. 18 ust. 2 pkt 9 lit.</w:t>
      </w:r>
      <w:r>
        <w:t xml:space="preserve"> </w:t>
      </w:r>
      <w:r w:rsidRPr="00661DDD">
        <w:t>h ustawy z dnia 8 marca 1990</w:t>
      </w:r>
      <w:r>
        <w:t xml:space="preserve"> r.</w:t>
      </w:r>
      <w:r w:rsidRPr="00661DDD">
        <w:t xml:space="preserve"> ustawy  </w:t>
      </w:r>
      <w:r>
        <w:t xml:space="preserve">                     o samorządzie gminnym podjęcie decyzji w przedmiotowej sprawie należy do kompetencji Rady Miejskiej   w Ostródzie.</w:t>
      </w:r>
    </w:p>
    <w:sectPr w:rsidR="000109C6" w:rsidSect="001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768"/>
    <w:multiLevelType w:val="hybridMultilevel"/>
    <w:tmpl w:val="83E2DC8C"/>
    <w:lvl w:ilvl="0" w:tplc="8982DB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F012C"/>
    <w:multiLevelType w:val="hybridMultilevel"/>
    <w:tmpl w:val="14B25D44"/>
    <w:lvl w:ilvl="0" w:tplc="8982DB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C45B59"/>
    <w:multiLevelType w:val="hybridMultilevel"/>
    <w:tmpl w:val="6FC09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27338E"/>
    <w:multiLevelType w:val="hybridMultilevel"/>
    <w:tmpl w:val="81BC7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E0709"/>
    <w:multiLevelType w:val="hybridMultilevel"/>
    <w:tmpl w:val="62F030DA"/>
    <w:lvl w:ilvl="0" w:tplc="099CF44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1F73F2E"/>
    <w:multiLevelType w:val="hybridMultilevel"/>
    <w:tmpl w:val="13526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65EF8"/>
    <w:multiLevelType w:val="hybridMultilevel"/>
    <w:tmpl w:val="3C1EA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C2142"/>
    <w:multiLevelType w:val="hybridMultilevel"/>
    <w:tmpl w:val="557E3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B3D"/>
    <w:rsid w:val="000109C6"/>
    <w:rsid w:val="00025365"/>
    <w:rsid w:val="000A0503"/>
    <w:rsid w:val="000A34CA"/>
    <w:rsid w:val="001028F4"/>
    <w:rsid w:val="00117DC4"/>
    <w:rsid w:val="00126B62"/>
    <w:rsid w:val="001407EA"/>
    <w:rsid w:val="002171EC"/>
    <w:rsid w:val="0027158C"/>
    <w:rsid w:val="002C083F"/>
    <w:rsid w:val="00300EFE"/>
    <w:rsid w:val="00303015"/>
    <w:rsid w:val="00307ABE"/>
    <w:rsid w:val="003325DB"/>
    <w:rsid w:val="00344B2C"/>
    <w:rsid w:val="003916D7"/>
    <w:rsid w:val="003C4E46"/>
    <w:rsid w:val="00450368"/>
    <w:rsid w:val="004801E9"/>
    <w:rsid w:val="004D139A"/>
    <w:rsid w:val="004E4FE3"/>
    <w:rsid w:val="004F7EBA"/>
    <w:rsid w:val="00661DDD"/>
    <w:rsid w:val="006B68AD"/>
    <w:rsid w:val="00775C5F"/>
    <w:rsid w:val="00884A90"/>
    <w:rsid w:val="00940BD3"/>
    <w:rsid w:val="00A35823"/>
    <w:rsid w:val="00A376FC"/>
    <w:rsid w:val="00A55AF9"/>
    <w:rsid w:val="00AA41E3"/>
    <w:rsid w:val="00AD3CCE"/>
    <w:rsid w:val="00B16D6F"/>
    <w:rsid w:val="00B258E5"/>
    <w:rsid w:val="00B37980"/>
    <w:rsid w:val="00B77C7E"/>
    <w:rsid w:val="00BC7108"/>
    <w:rsid w:val="00BD2B3D"/>
    <w:rsid w:val="00BD31D7"/>
    <w:rsid w:val="00BD3E8F"/>
    <w:rsid w:val="00C32D1C"/>
    <w:rsid w:val="00C60B4E"/>
    <w:rsid w:val="00CF2E64"/>
    <w:rsid w:val="00D67340"/>
    <w:rsid w:val="00DD6A92"/>
    <w:rsid w:val="00DF59B1"/>
    <w:rsid w:val="00E6258F"/>
    <w:rsid w:val="00E96AEC"/>
    <w:rsid w:val="00F10C0A"/>
    <w:rsid w:val="00F342C6"/>
    <w:rsid w:val="00F63E99"/>
    <w:rsid w:val="00FF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B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31D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361</TotalTime>
  <Pages>3</Pages>
  <Words>786</Words>
  <Characters>4716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Jamruszkiewicz</cp:lastModifiedBy>
  <cp:revision>31</cp:revision>
  <cp:lastPrinted>2010-06-24T09:09:00Z</cp:lastPrinted>
  <dcterms:created xsi:type="dcterms:W3CDTF">2010-03-22T12:39:00Z</dcterms:created>
  <dcterms:modified xsi:type="dcterms:W3CDTF">2010-06-24T09:09:00Z</dcterms:modified>
</cp:coreProperties>
</file>