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3D" w:rsidRDefault="00067D3D" w:rsidP="00067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</w:t>
      </w:r>
      <w:r w:rsidR="001A725A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>/202</w:t>
      </w:r>
      <w:r w:rsidR="00700E5C">
        <w:rPr>
          <w:rFonts w:ascii="Arial" w:hAnsi="Arial" w:cs="Arial"/>
          <w:b/>
          <w:sz w:val="24"/>
          <w:szCs w:val="24"/>
        </w:rPr>
        <w:t>6</w:t>
      </w:r>
    </w:p>
    <w:p w:rsidR="00067D3D" w:rsidRDefault="00067D3D" w:rsidP="00067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Burmistrza Miasta Ostróda </w:t>
      </w:r>
    </w:p>
    <w:p w:rsidR="00067D3D" w:rsidRDefault="00067D3D" w:rsidP="00067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</w:t>
      </w:r>
      <w:r w:rsidR="001A725A">
        <w:rPr>
          <w:rFonts w:ascii="Arial" w:hAnsi="Arial" w:cs="Arial"/>
          <w:b/>
          <w:sz w:val="24"/>
          <w:szCs w:val="24"/>
        </w:rPr>
        <w:t xml:space="preserve"> 3</w:t>
      </w:r>
      <w:r w:rsidR="00700E5C">
        <w:rPr>
          <w:rFonts w:ascii="Arial" w:hAnsi="Arial" w:cs="Arial"/>
          <w:b/>
          <w:sz w:val="24"/>
          <w:szCs w:val="24"/>
        </w:rPr>
        <w:t xml:space="preserve"> lutego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700E5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:rsidR="00067D3D" w:rsidRDefault="00067D3D" w:rsidP="00067D3D">
      <w:pPr>
        <w:spacing w:after="0" w:line="240" w:lineRule="auto"/>
        <w:jc w:val="center"/>
        <w:rPr>
          <w:rFonts w:ascii="Arial" w:hAnsi="Arial" w:cs="Arial"/>
          <w:b/>
        </w:rPr>
      </w:pPr>
    </w:p>
    <w:p w:rsidR="00067D3D" w:rsidRDefault="00067D3D" w:rsidP="00067D3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</w:t>
      </w:r>
      <w:r w:rsidR="00E66FB5">
        <w:rPr>
          <w:rFonts w:ascii="Arial" w:hAnsi="Arial" w:cs="Arial"/>
          <w:b/>
        </w:rPr>
        <w:t xml:space="preserve"> </w:t>
      </w:r>
      <w:r w:rsidR="00AD2FA6">
        <w:rPr>
          <w:rFonts w:ascii="Arial" w:hAnsi="Arial" w:cs="Arial"/>
          <w:b/>
        </w:rPr>
        <w:t xml:space="preserve">zmiany </w:t>
      </w:r>
      <w:r w:rsidR="00760CE1">
        <w:rPr>
          <w:rFonts w:ascii="Arial" w:hAnsi="Arial" w:cs="Arial"/>
          <w:b/>
        </w:rPr>
        <w:t xml:space="preserve">Regulaminu Organizacyjnego  </w:t>
      </w:r>
      <w:r>
        <w:rPr>
          <w:rFonts w:ascii="Arial" w:hAnsi="Arial" w:cs="Arial"/>
          <w:b/>
        </w:rPr>
        <w:t>Urzędu Miejskiego w Ostródzie</w:t>
      </w:r>
    </w:p>
    <w:p w:rsidR="00067D3D" w:rsidRDefault="00067D3D" w:rsidP="00067D3D">
      <w:pPr>
        <w:spacing w:after="0" w:line="240" w:lineRule="auto"/>
        <w:jc w:val="center"/>
        <w:rPr>
          <w:rFonts w:ascii="Arial" w:hAnsi="Arial" w:cs="Arial"/>
        </w:rPr>
      </w:pPr>
    </w:p>
    <w:p w:rsidR="00067D3D" w:rsidRDefault="00067D3D" w:rsidP="00067D3D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33 ust. 2 ustawy z dnia 8 marca 1990 r. o samorządzie  gminnym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</w:t>
      </w:r>
      <w:r w:rsidR="00700E5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r., poz. 1</w:t>
      </w:r>
      <w:r w:rsidR="00700E5C">
        <w:rPr>
          <w:rFonts w:ascii="Arial" w:hAnsi="Arial" w:cs="Arial"/>
        </w:rPr>
        <w:t>153</w:t>
      </w:r>
      <w:r>
        <w:rPr>
          <w:rFonts w:ascii="Arial" w:hAnsi="Arial" w:cs="Arial"/>
        </w:rPr>
        <w:t xml:space="preserve"> ze zm.), </w:t>
      </w:r>
      <w:r>
        <w:rPr>
          <w:rFonts w:ascii="Arial" w:hAnsi="Arial" w:cs="Arial"/>
          <w:b/>
          <w:bCs/>
          <w:lang w:eastAsia="pl-PL"/>
        </w:rPr>
        <w:t>Burmistrz Miasta Ostróda zarządza, co następuje:</w:t>
      </w:r>
    </w:p>
    <w:p w:rsidR="00067D3D" w:rsidRDefault="00067D3D" w:rsidP="00067D3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67D3D" w:rsidRDefault="00067D3D" w:rsidP="00067D3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:rsidR="00067D3D" w:rsidRDefault="00AD2FA6" w:rsidP="00AD2FA6">
      <w:pPr>
        <w:spacing w:after="0"/>
        <w:jc w:val="both"/>
        <w:rPr>
          <w:rFonts w:ascii="Arial" w:hAnsi="Arial" w:cs="Arial"/>
        </w:rPr>
      </w:pPr>
      <w:r w:rsidRPr="00AD2FA6">
        <w:rPr>
          <w:rFonts w:ascii="Arial" w:hAnsi="Arial" w:cs="Arial"/>
        </w:rPr>
        <w:t>W załączniku Nr 1 do Zarządzenia Nr 2</w:t>
      </w:r>
      <w:r>
        <w:rPr>
          <w:rFonts w:ascii="Arial" w:hAnsi="Arial" w:cs="Arial"/>
        </w:rPr>
        <w:t xml:space="preserve">41/2024 </w:t>
      </w:r>
      <w:r w:rsidRPr="00AD2FA6">
        <w:rPr>
          <w:rFonts w:ascii="Arial" w:hAnsi="Arial" w:cs="Arial"/>
        </w:rPr>
        <w:t xml:space="preserve">Burmistrza Miasta Ostróda z dnia </w:t>
      </w:r>
      <w:r>
        <w:rPr>
          <w:rFonts w:ascii="Arial" w:hAnsi="Arial" w:cs="Arial"/>
        </w:rPr>
        <w:t>31 grudnia 2024</w:t>
      </w:r>
      <w:r w:rsidRPr="00AD2FA6">
        <w:rPr>
          <w:rFonts w:ascii="Arial" w:hAnsi="Arial" w:cs="Arial"/>
        </w:rPr>
        <w:t xml:space="preserve">r. w sprawie </w:t>
      </w:r>
      <w:r>
        <w:rPr>
          <w:rFonts w:ascii="Arial" w:hAnsi="Arial" w:cs="Arial"/>
        </w:rPr>
        <w:t>wprowadzenia</w:t>
      </w:r>
      <w:r w:rsidRPr="00AD2FA6">
        <w:rPr>
          <w:rFonts w:ascii="Arial" w:hAnsi="Arial" w:cs="Arial"/>
        </w:rPr>
        <w:t xml:space="preserve"> Regulaminu Organizacyjnego Urzędu Miejskiego w</w:t>
      </w:r>
      <w:r w:rsidR="00E66FB5">
        <w:rPr>
          <w:rFonts w:ascii="Arial" w:hAnsi="Arial" w:cs="Arial"/>
        </w:rPr>
        <w:t xml:space="preserve"> </w:t>
      </w:r>
      <w:r w:rsidRPr="00AD2FA6">
        <w:rPr>
          <w:rFonts w:ascii="Arial" w:hAnsi="Arial" w:cs="Arial"/>
        </w:rPr>
        <w:t>Ostródzie</w:t>
      </w:r>
      <w:r w:rsidR="00086DA1">
        <w:rPr>
          <w:rFonts w:ascii="Arial" w:hAnsi="Arial" w:cs="Arial"/>
        </w:rPr>
        <w:t xml:space="preserve">, zmienionego </w:t>
      </w:r>
      <w:r w:rsidR="009C04A8">
        <w:rPr>
          <w:rFonts w:ascii="Arial" w:hAnsi="Arial" w:cs="Arial"/>
        </w:rPr>
        <w:t>z</w:t>
      </w:r>
      <w:r w:rsidR="00086DA1">
        <w:rPr>
          <w:rFonts w:ascii="Arial" w:hAnsi="Arial" w:cs="Arial"/>
        </w:rPr>
        <w:t>arządzeni</w:t>
      </w:r>
      <w:r w:rsidR="009C04A8">
        <w:rPr>
          <w:rFonts w:ascii="Arial" w:hAnsi="Arial" w:cs="Arial"/>
        </w:rPr>
        <w:t>ami</w:t>
      </w:r>
      <w:r w:rsidR="00086DA1">
        <w:rPr>
          <w:rFonts w:ascii="Arial" w:hAnsi="Arial" w:cs="Arial"/>
        </w:rPr>
        <w:t xml:space="preserve"> Nr 49/2025 z dnia 29 kwietnia 2025 r.</w:t>
      </w:r>
      <w:r w:rsidR="00DA1A5B">
        <w:rPr>
          <w:rFonts w:ascii="Arial" w:hAnsi="Arial" w:cs="Arial"/>
        </w:rPr>
        <w:t xml:space="preserve">, </w:t>
      </w:r>
      <w:r w:rsidR="009C04A8">
        <w:rPr>
          <w:rFonts w:ascii="Arial" w:hAnsi="Arial" w:cs="Arial"/>
        </w:rPr>
        <w:t>Nr 188/2025 z dnia 31 grudnia 2025 r.</w:t>
      </w:r>
      <w:r w:rsidR="00086DA1">
        <w:rPr>
          <w:rFonts w:ascii="Arial" w:hAnsi="Arial" w:cs="Arial"/>
        </w:rPr>
        <w:t xml:space="preserve">, </w:t>
      </w:r>
      <w:r w:rsidRPr="00AD2FA6">
        <w:rPr>
          <w:rFonts w:ascii="Arial" w:hAnsi="Arial" w:cs="Arial"/>
        </w:rPr>
        <w:t>wprowadza się następujące</w:t>
      </w:r>
      <w:r w:rsidR="00E66FB5">
        <w:rPr>
          <w:rFonts w:ascii="Arial" w:hAnsi="Arial" w:cs="Arial"/>
        </w:rPr>
        <w:t xml:space="preserve"> </w:t>
      </w:r>
      <w:r w:rsidRPr="00AD2FA6">
        <w:rPr>
          <w:rFonts w:ascii="Arial" w:hAnsi="Arial" w:cs="Arial"/>
        </w:rPr>
        <w:t>zmiany</w:t>
      </w:r>
      <w:r>
        <w:rPr>
          <w:rFonts w:ascii="Arial" w:hAnsi="Arial" w:cs="Arial"/>
        </w:rPr>
        <w:t>:</w:t>
      </w:r>
    </w:p>
    <w:p w:rsidR="00AD2FA6" w:rsidRPr="00E042E5" w:rsidRDefault="00AD2FA6" w:rsidP="00AD2FA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bookmarkStart w:id="0" w:name="_Hlk220570773"/>
      <w:r w:rsidRPr="00700E5C">
        <w:rPr>
          <w:rFonts w:ascii="Arial" w:hAnsi="Arial" w:cs="Arial"/>
        </w:rPr>
        <w:t>§</w:t>
      </w:r>
      <w:r w:rsidR="00700E5C">
        <w:rPr>
          <w:rFonts w:ascii="Arial" w:hAnsi="Arial" w:cs="Arial"/>
        </w:rPr>
        <w:t>11</w:t>
      </w:r>
      <w:r w:rsidRPr="00700E5C">
        <w:rPr>
          <w:rFonts w:ascii="Arial" w:hAnsi="Arial" w:cs="Arial"/>
        </w:rPr>
        <w:t xml:space="preserve"> ust. </w:t>
      </w:r>
      <w:r w:rsidR="00700E5C">
        <w:rPr>
          <w:rFonts w:ascii="Arial" w:hAnsi="Arial" w:cs="Arial"/>
        </w:rPr>
        <w:t>1</w:t>
      </w:r>
      <w:r w:rsidRPr="00700E5C">
        <w:rPr>
          <w:rFonts w:ascii="Arial" w:hAnsi="Arial" w:cs="Arial"/>
        </w:rPr>
        <w:t xml:space="preserve"> otrzymuje brzmienie: </w:t>
      </w:r>
      <w:bookmarkEnd w:id="0"/>
    </w:p>
    <w:p w:rsidR="00700E5C" w:rsidRPr="00E042E5" w:rsidRDefault="00700E5C" w:rsidP="00E042E5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„1.</w:t>
      </w:r>
      <w:r w:rsidRPr="00700E5C">
        <w:rPr>
          <w:rFonts w:ascii="Arial" w:hAnsi="Arial" w:cs="Arial"/>
        </w:rPr>
        <w:t>W skład struktury organizacyjnej Urzędu wchodzą następujące komórki organizacyjne o ustalonych symbolach kancelaryjnych: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6259"/>
        <w:gridCol w:w="1788"/>
      </w:tblGrid>
      <w:tr w:rsidR="00700E5C" w:rsidRPr="00762A18" w:rsidTr="00700E5C">
        <w:trPr>
          <w:trHeight w:val="755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Organizacyjny </w:t>
            </w:r>
          </w:p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7B70A2">
              <w:rPr>
                <w:rFonts w:ascii="Arial" w:hAnsi="Arial" w:cs="Arial"/>
                <w:sz w:val="20"/>
                <w:szCs w:val="20"/>
              </w:rPr>
              <w:t xml:space="preserve">Referat Organizacyjny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B70A2" w:rsidRDefault="00700E5C" w:rsidP="00B66330">
            <w:pPr>
              <w:pStyle w:val="Nagwek6"/>
              <w:numPr>
                <w:ilvl w:val="5"/>
                <w:numId w:val="0"/>
              </w:numPr>
              <w:tabs>
                <w:tab w:val="num" w:pos="1152"/>
              </w:tabs>
              <w:ind w:left="1152" w:hanging="1152"/>
              <w:rPr>
                <w:rFonts w:ascii="Arial" w:hAnsi="Arial" w:cs="Arial"/>
                <w:sz w:val="22"/>
                <w:szCs w:val="22"/>
              </w:rPr>
            </w:pPr>
            <w:r w:rsidRPr="007B70A2">
              <w:rPr>
                <w:rFonts w:ascii="Arial" w:hAnsi="Arial" w:cs="Arial"/>
                <w:sz w:val="22"/>
                <w:szCs w:val="22"/>
              </w:rPr>
              <w:t>ORG</w:t>
            </w:r>
          </w:p>
          <w:p w:rsidR="00700E5C" w:rsidRPr="00E678FE" w:rsidRDefault="00700E5C" w:rsidP="00B66330">
            <w:pPr>
              <w:rPr>
                <w:rFonts w:ascii="Arial" w:hAnsi="Arial" w:cs="Arial"/>
              </w:rPr>
            </w:pPr>
            <w:r w:rsidRPr="00E678FE">
              <w:rPr>
                <w:rFonts w:ascii="Arial" w:hAnsi="Arial" w:cs="Arial"/>
              </w:rPr>
              <w:t>OR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Wydział Spraw Obywatelskich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pStyle w:val="Nagwek6"/>
              <w:numPr>
                <w:ilvl w:val="5"/>
                <w:numId w:val="0"/>
              </w:numPr>
              <w:tabs>
                <w:tab w:val="num" w:pos="115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9764A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700E5C" w:rsidRPr="00762A18" w:rsidTr="00700E5C">
        <w:trPr>
          <w:trHeight w:val="39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Default="00700E5C" w:rsidP="00700E5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 xml:space="preserve">Wydział Finansowo-Budżetowy </w:t>
            </w:r>
          </w:p>
          <w:p w:rsidR="00700E5C" w:rsidRDefault="00700E5C" w:rsidP="00700E5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 ds. Wymiaru i Kontroli Podatkowej</w:t>
            </w:r>
          </w:p>
          <w:p w:rsidR="00700E5C" w:rsidRPr="00762A18" w:rsidRDefault="00700E5C" w:rsidP="00700E5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 ds. Windykacji i Ewidencji Dochodów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Default="00700E5C" w:rsidP="00700E5C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FN</w:t>
            </w:r>
          </w:p>
          <w:p w:rsidR="00700E5C" w:rsidRDefault="00700E5C" w:rsidP="00700E5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02A4E">
              <w:rPr>
                <w:rFonts w:ascii="Arial" w:hAnsi="Arial" w:cs="Arial"/>
                <w:sz w:val="20"/>
                <w:szCs w:val="20"/>
              </w:rPr>
              <w:t>FN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  <w:p w:rsidR="00700E5C" w:rsidRPr="006873C4" w:rsidRDefault="00700E5C" w:rsidP="00700E5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02A4E">
              <w:rPr>
                <w:rFonts w:ascii="Arial" w:hAnsi="Arial" w:cs="Arial"/>
                <w:sz w:val="20"/>
                <w:szCs w:val="20"/>
              </w:rPr>
              <w:t>FN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700E5C" w:rsidRPr="00762A18" w:rsidTr="00700E5C">
        <w:trPr>
          <w:trHeight w:val="27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Wydział Inwestycji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</w:tr>
      <w:tr w:rsidR="00700E5C" w:rsidRPr="00762A18" w:rsidTr="00700E5C">
        <w:trPr>
          <w:trHeight w:val="27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Wydział Gospodarki Komunalnej i Ochrony Środowiska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GK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Wydział Geodezji i Gospodarki Przestrzennej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GP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 xml:space="preserve">Wydział Oświaty i Spraw Społecznych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OSS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1B5ACC">
              <w:rPr>
                <w:rFonts w:ascii="Arial" w:hAnsi="Arial" w:cs="Arial"/>
                <w:sz w:val="20"/>
                <w:szCs w:val="20"/>
              </w:rPr>
              <w:t>Wydział Rozwoju Lokalnego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RLP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1B5ACC">
              <w:rPr>
                <w:rFonts w:ascii="Arial" w:hAnsi="Arial" w:cs="Arial"/>
                <w:sz w:val="20"/>
                <w:szCs w:val="20"/>
              </w:rPr>
              <w:t>Wydział Komunikacji Medialnej i Promocji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KMP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1B5ACC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Bezpieczeństwa i Zarządzania Kryzysowego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BZK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762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Urząd Stanu Cywilnego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USC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762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 xml:space="preserve">Biuro Obsługi Rady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BOR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1</w:t>
            </w:r>
            <w:r w:rsidR="00834A17">
              <w:rPr>
                <w:rFonts w:ascii="Arial" w:hAnsi="Arial" w:cs="Arial"/>
                <w:sz w:val="20"/>
                <w:szCs w:val="20"/>
              </w:rPr>
              <w:t>3</w:t>
            </w:r>
            <w:r w:rsidRPr="00762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Straż Miejska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62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Radca Prawny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RP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62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 xml:space="preserve">Audyt Wewnętrzny </w:t>
            </w:r>
            <w:r>
              <w:rPr>
                <w:rFonts w:ascii="Arial" w:hAnsi="Arial" w:cs="Arial"/>
                <w:sz w:val="20"/>
                <w:szCs w:val="20"/>
              </w:rPr>
              <w:t>i Kontrola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053163" w:rsidRDefault="00700E5C" w:rsidP="00B66330">
            <w:pPr>
              <w:rPr>
                <w:highlight w:val="yellow"/>
              </w:rPr>
            </w:pPr>
            <w:r w:rsidRPr="00264B0F">
              <w:rPr>
                <w:rFonts w:ascii="Arial" w:hAnsi="Arial" w:cs="Arial"/>
                <w:b/>
                <w:bCs/>
                <w:sz w:val="20"/>
                <w:szCs w:val="20"/>
              </w:rPr>
              <w:t>AWK</w:t>
            </w:r>
          </w:p>
        </w:tc>
      </w:tr>
      <w:tr w:rsidR="00700E5C" w:rsidRPr="00762A18" w:rsidTr="00700E5C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62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 xml:space="preserve">Biuro Zamówień Publicznych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ZP</w:t>
            </w:r>
          </w:p>
        </w:tc>
      </w:tr>
      <w:tr w:rsidR="00700E5C" w:rsidRPr="00762A18" w:rsidTr="00834A17">
        <w:trPr>
          <w:trHeight w:val="121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62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Pion Ochrony</w:t>
            </w:r>
          </w:p>
          <w:p w:rsidR="00700E5C" w:rsidRPr="00762A18" w:rsidRDefault="00700E5C" w:rsidP="00700E5C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Pełnomocnik ds. Ochrony Informacji Niejawnych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00E5C" w:rsidRPr="00762A18" w:rsidRDefault="00700E5C" w:rsidP="00700E5C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Cs/>
                <w:sz w:val="20"/>
                <w:szCs w:val="20"/>
              </w:rPr>
              <w:t>pracownik Kancelarii Materiałów Niejawnych,</w:t>
            </w:r>
          </w:p>
          <w:p w:rsidR="00700E5C" w:rsidRPr="00762A18" w:rsidRDefault="00700E5C" w:rsidP="00700E5C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Cs/>
                <w:sz w:val="20"/>
                <w:szCs w:val="20"/>
              </w:rPr>
              <w:t xml:space="preserve">Administrator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762A18">
              <w:rPr>
                <w:rFonts w:ascii="Arial" w:hAnsi="Arial" w:cs="Arial"/>
                <w:bCs/>
                <w:sz w:val="20"/>
                <w:szCs w:val="20"/>
              </w:rPr>
              <w:t xml:space="preserve">ystemu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762A18">
              <w:rPr>
                <w:rFonts w:ascii="Arial" w:hAnsi="Arial" w:cs="Arial"/>
                <w:bCs/>
                <w:sz w:val="20"/>
                <w:szCs w:val="20"/>
              </w:rPr>
              <w:t>eleinformatycznego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700E5C" w:rsidRPr="00762A18" w:rsidRDefault="00700E5C" w:rsidP="00700E5C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Cs/>
                <w:sz w:val="20"/>
                <w:szCs w:val="20"/>
              </w:rPr>
              <w:t>Inspektor Bezpieczeństwa Teleinformatycznego.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</w:p>
          <w:p w:rsidR="00700E5C" w:rsidRPr="00762A18" w:rsidRDefault="00700E5C" w:rsidP="00B66330">
            <w:r w:rsidRPr="00762A18">
              <w:rPr>
                <w:rFonts w:ascii="Arial" w:hAnsi="Arial" w:cs="Arial"/>
                <w:bCs/>
                <w:sz w:val="20"/>
                <w:szCs w:val="20"/>
              </w:rPr>
              <w:t>PIN</w:t>
            </w:r>
          </w:p>
        </w:tc>
      </w:tr>
      <w:tr w:rsidR="00700E5C" w:rsidRPr="00762A18" w:rsidTr="00700E5C">
        <w:trPr>
          <w:trHeight w:val="442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62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bCs/>
                <w:sz w:val="20"/>
                <w:szCs w:val="20"/>
              </w:rPr>
              <w:t xml:space="preserve">Inspektor Ochrony Danych 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r w:rsidRPr="00762A18">
              <w:rPr>
                <w:rFonts w:ascii="Arial" w:hAnsi="Arial" w:cs="Arial"/>
                <w:b/>
                <w:bCs/>
                <w:sz w:val="20"/>
                <w:szCs w:val="20"/>
              </w:rPr>
              <w:t>IOD</w:t>
            </w:r>
          </w:p>
        </w:tc>
      </w:tr>
      <w:tr w:rsidR="00700E5C" w:rsidRPr="00762A18" w:rsidTr="00700E5C">
        <w:trPr>
          <w:trHeight w:val="442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762A18" w:rsidRDefault="00700E5C" w:rsidP="00B66330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62A18">
              <w:rPr>
                <w:rFonts w:ascii="Arial" w:hAnsi="Arial" w:cs="Arial"/>
                <w:sz w:val="20"/>
                <w:szCs w:val="20"/>
              </w:rPr>
              <w:t>Pełnomocnik ds. współpracy z Organizacjami Pozarządowymi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</w:tc>
      </w:tr>
      <w:tr w:rsidR="00700E5C" w:rsidRPr="00762A18" w:rsidTr="00700E5C">
        <w:trPr>
          <w:trHeight w:val="442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5A218D" w:rsidRDefault="00700E5C" w:rsidP="00700E5C">
            <w:pPr>
              <w:pStyle w:val="Akapitzlist"/>
              <w:numPr>
                <w:ilvl w:val="0"/>
                <w:numId w:val="5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18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A21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E5C" w:rsidRPr="005A218D" w:rsidRDefault="00700E5C" w:rsidP="00B66330">
            <w:pPr>
              <w:rPr>
                <w:rFonts w:ascii="Arial" w:hAnsi="Arial" w:cs="Arial"/>
                <w:sz w:val="20"/>
                <w:szCs w:val="20"/>
              </w:rPr>
            </w:pPr>
            <w:r w:rsidRPr="005A218D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E5C" w:rsidRPr="00762A18" w:rsidRDefault="00700E5C" w:rsidP="00B663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</w:tbl>
    <w:p w:rsidR="00700E5C" w:rsidRDefault="00700E5C" w:rsidP="00AD2FA6">
      <w:pPr>
        <w:spacing w:after="0"/>
        <w:jc w:val="both"/>
        <w:rPr>
          <w:rFonts w:ascii="Arial" w:hAnsi="Arial" w:cs="Arial"/>
        </w:rPr>
      </w:pPr>
    </w:p>
    <w:p w:rsidR="00834A17" w:rsidRDefault="00834A17" w:rsidP="00834A1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34A17">
        <w:rPr>
          <w:rFonts w:ascii="Arial" w:hAnsi="Arial" w:cs="Arial"/>
        </w:rPr>
        <w:t>§1</w:t>
      </w:r>
      <w:r>
        <w:rPr>
          <w:rFonts w:ascii="Arial" w:hAnsi="Arial" w:cs="Arial"/>
        </w:rPr>
        <w:t>4</w:t>
      </w:r>
      <w:r w:rsidRPr="00834A17">
        <w:rPr>
          <w:rFonts w:ascii="Arial" w:hAnsi="Arial" w:cs="Arial"/>
        </w:rPr>
        <w:t xml:space="preserve"> otrzymuje brzmienie: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834A17">
        <w:rPr>
          <w:rFonts w:ascii="Arial" w:hAnsi="Arial" w:cs="Arial"/>
        </w:rPr>
        <w:t>Burmistrz sprawuje bezpośredni nadzór nad: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 w:rsidRPr="00834A17">
        <w:rPr>
          <w:rFonts w:ascii="Arial" w:hAnsi="Arial" w:cs="Arial"/>
        </w:rPr>
        <w:t>1.</w:t>
      </w:r>
      <w:r w:rsidRPr="00834A17">
        <w:rPr>
          <w:rFonts w:ascii="Arial" w:hAnsi="Arial" w:cs="Arial"/>
        </w:rPr>
        <w:tab/>
        <w:t>Zastępcą Burmistrza,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 w:rsidRPr="00834A17">
        <w:rPr>
          <w:rFonts w:ascii="Arial" w:hAnsi="Arial" w:cs="Arial"/>
        </w:rPr>
        <w:t>2.</w:t>
      </w:r>
      <w:r w:rsidRPr="00834A17">
        <w:rPr>
          <w:rFonts w:ascii="Arial" w:hAnsi="Arial" w:cs="Arial"/>
        </w:rPr>
        <w:tab/>
        <w:t>Sekretarzem,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 w:rsidRPr="00834A17">
        <w:rPr>
          <w:rFonts w:ascii="Arial" w:hAnsi="Arial" w:cs="Arial"/>
        </w:rPr>
        <w:t>3.</w:t>
      </w:r>
      <w:r w:rsidRPr="00834A17">
        <w:rPr>
          <w:rFonts w:ascii="Arial" w:hAnsi="Arial" w:cs="Arial"/>
        </w:rPr>
        <w:tab/>
        <w:t>Skarbnikiem,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 w:rsidRPr="00834A17">
        <w:rPr>
          <w:rFonts w:ascii="Arial" w:hAnsi="Arial" w:cs="Arial"/>
        </w:rPr>
        <w:t>4.</w:t>
      </w:r>
      <w:r w:rsidRPr="00834A17">
        <w:rPr>
          <w:rFonts w:ascii="Arial" w:hAnsi="Arial" w:cs="Arial"/>
        </w:rPr>
        <w:tab/>
        <w:t>Urzędem Stanu Cywilnego,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 w:rsidRPr="00834A17">
        <w:rPr>
          <w:rFonts w:ascii="Arial" w:hAnsi="Arial" w:cs="Arial"/>
        </w:rPr>
        <w:t>5.</w:t>
      </w:r>
      <w:r w:rsidRPr="00834A17">
        <w:rPr>
          <w:rFonts w:ascii="Arial" w:hAnsi="Arial" w:cs="Arial"/>
        </w:rPr>
        <w:tab/>
        <w:t>Strażą Miejską,</w:t>
      </w:r>
    </w:p>
    <w:p w:rsidR="00834A17" w:rsidRDefault="00834A17" w:rsidP="00834A17">
      <w:pPr>
        <w:spacing w:after="0"/>
        <w:jc w:val="both"/>
        <w:rPr>
          <w:rFonts w:ascii="Arial" w:hAnsi="Arial" w:cs="Arial"/>
        </w:rPr>
      </w:pPr>
      <w:r w:rsidRPr="00834A17">
        <w:rPr>
          <w:rFonts w:ascii="Arial" w:hAnsi="Arial" w:cs="Arial"/>
        </w:rPr>
        <w:t>6.</w:t>
      </w:r>
      <w:r w:rsidRPr="00834A17">
        <w:rPr>
          <w:rFonts w:ascii="Arial" w:hAnsi="Arial" w:cs="Arial"/>
        </w:rPr>
        <w:tab/>
        <w:t xml:space="preserve">Wydziałem Komunikacji Medialnej i Promocji,   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Wydziałem Bezpieczeństwa i Zarządzania Kryzysowego,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834A17">
        <w:rPr>
          <w:rFonts w:ascii="Arial" w:hAnsi="Arial" w:cs="Arial"/>
        </w:rPr>
        <w:t>.</w:t>
      </w:r>
      <w:r w:rsidRPr="00834A17">
        <w:rPr>
          <w:rFonts w:ascii="Arial" w:hAnsi="Arial" w:cs="Arial"/>
        </w:rPr>
        <w:tab/>
        <w:t>Audytem Wewnętrznym i Kontrolą,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834A17">
        <w:rPr>
          <w:rFonts w:ascii="Arial" w:hAnsi="Arial" w:cs="Arial"/>
        </w:rPr>
        <w:t>.</w:t>
      </w:r>
      <w:r w:rsidRPr="00834A17">
        <w:rPr>
          <w:rFonts w:ascii="Arial" w:hAnsi="Arial" w:cs="Arial"/>
        </w:rPr>
        <w:tab/>
        <w:t xml:space="preserve">Pionem Ochrony, 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834A17">
        <w:rPr>
          <w:rFonts w:ascii="Arial" w:hAnsi="Arial" w:cs="Arial"/>
        </w:rPr>
        <w:t>.</w:t>
      </w:r>
      <w:r w:rsidRPr="00834A17">
        <w:rPr>
          <w:rFonts w:ascii="Arial" w:hAnsi="Arial" w:cs="Arial"/>
        </w:rPr>
        <w:tab/>
        <w:t xml:space="preserve">Inspektorem Ochrony Danych, </w:t>
      </w:r>
    </w:p>
    <w:p w:rsidR="00834A17" w:rsidRDefault="00834A17" w:rsidP="00834A17">
      <w:pPr>
        <w:spacing w:after="0"/>
        <w:jc w:val="both"/>
        <w:rPr>
          <w:rFonts w:ascii="Arial" w:hAnsi="Arial" w:cs="Arial"/>
        </w:rPr>
      </w:pPr>
      <w:r w:rsidRPr="00834A17">
        <w:rPr>
          <w:rFonts w:ascii="Arial" w:hAnsi="Arial" w:cs="Arial"/>
        </w:rPr>
        <w:t>11.</w:t>
      </w:r>
      <w:r w:rsidRPr="00834A17">
        <w:rPr>
          <w:rFonts w:ascii="Arial" w:hAnsi="Arial" w:cs="Arial"/>
        </w:rPr>
        <w:tab/>
        <w:t>Radcą Prawnym</w:t>
      </w:r>
      <w:r>
        <w:rPr>
          <w:rFonts w:ascii="Arial" w:hAnsi="Arial" w:cs="Arial"/>
        </w:rPr>
        <w:t>.”</w:t>
      </w:r>
      <w:r w:rsidR="00CB28D2">
        <w:rPr>
          <w:rFonts w:ascii="Arial" w:hAnsi="Arial" w:cs="Arial"/>
        </w:rPr>
        <w:t>,</w:t>
      </w:r>
    </w:p>
    <w:p w:rsidR="00834A17" w:rsidRDefault="00834A17" w:rsidP="00834A17">
      <w:pPr>
        <w:spacing w:after="0"/>
        <w:jc w:val="both"/>
        <w:rPr>
          <w:rFonts w:ascii="Arial" w:hAnsi="Arial" w:cs="Arial"/>
        </w:rPr>
      </w:pPr>
    </w:p>
    <w:p w:rsidR="00834A17" w:rsidRPr="001A725A" w:rsidRDefault="00834A17" w:rsidP="001A725A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A725A">
        <w:rPr>
          <w:rFonts w:ascii="Arial" w:hAnsi="Arial" w:cs="Arial"/>
        </w:rPr>
        <w:t>dotychczasowy §34 otrzymuje brzmienie:</w:t>
      </w:r>
    </w:p>
    <w:p w:rsidR="00834A17" w:rsidRPr="00834A17" w:rsidRDefault="00834A17" w:rsidP="00834A17">
      <w:pPr>
        <w:spacing w:before="100" w:after="100" w:line="240" w:lineRule="auto"/>
        <w:outlineLvl w:val="2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hAnsi="Arial" w:cs="Arial"/>
        </w:rPr>
        <w:t>„</w:t>
      </w:r>
      <w:r w:rsidRPr="00834A17">
        <w:rPr>
          <w:rFonts w:ascii="Arial" w:eastAsia="Times New Roman" w:hAnsi="Arial" w:cs="Arial"/>
          <w:b/>
          <w:bCs/>
          <w:u w:val="single"/>
          <w:lang w:eastAsia="pl-PL"/>
        </w:rPr>
        <w:t>Do zakresu działania Wydziału Bezpieczeństwa i Zarządzania Kryzysowego należy:</w:t>
      </w:r>
    </w:p>
    <w:p w:rsidR="00834A17" w:rsidRPr="00834A17" w:rsidRDefault="00834A17" w:rsidP="00CB28D2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ustalanie zadań z zakresu ochrony ludności, obrony cywilnej i zarządzania             kryzysowego dla miejskich jednostek organizacyjnych,</w:t>
      </w:r>
    </w:p>
    <w:p w:rsidR="00834A17" w:rsidRPr="001A725A" w:rsidRDefault="00834A17" w:rsidP="001A725A">
      <w:pPr>
        <w:numPr>
          <w:ilvl w:val="0"/>
          <w:numId w:val="8"/>
        </w:numPr>
        <w:autoSpaceDN w:val="0"/>
        <w:spacing w:before="100" w:after="10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opracowywanie, aktualizacja i wdrażanie dokumentacji z zakresu:</w:t>
      </w:r>
      <w:r w:rsidRPr="00834A17">
        <w:rPr>
          <w:rFonts w:ascii="Arial" w:eastAsia="Times New Roman" w:hAnsi="Arial" w:cs="Arial"/>
          <w:lang w:eastAsia="pl-PL"/>
        </w:rPr>
        <w:br/>
        <w:t>a)</w:t>
      </w:r>
      <w:r w:rsidR="00CB28D2">
        <w:rPr>
          <w:rFonts w:ascii="Arial" w:eastAsia="Times New Roman" w:hAnsi="Arial" w:cs="Arial"/>
          <w:lang w:eastAsia="pl-PL"/>
        </w:rPr>
        <w:tab/>
      </w:r>
      <w:r w:rsidRPr="00834A17">
        <w:rPr>
          <w:rFonts w:ascii="Arial" w:eastAsia="Times New Roman" w:hAnsi="Arial" w:cs="Arial"/>
          <w:lang w:eastAsia="pl-PL"/>
        </w:rPr>
        <w:t>zarządzania kryzysowego,</w:t>
      </w:r>
      <w:r w:rsidRPr="001A725A">
        <w:rPr>
          <w:rFonts w:ascii="Arial" w:eastAsia="Times New Roman" w:hAnsi="Arial" w:cs="Arial"/>
          <w:lang w:eastAsia="pl-PL"/>
        </w:rPr>
        <w:br/>
        <w:t>b)ochrony ludności i obrony cywilnej,</w:t>
      </w:r>
      <w:r w:rsidRPr="001A725A">
        <w:rPr>
          <w:rFonts w:ascii="Arial" w:eastAsia="Times New Roman" w:hAnsi="Arial" w:cs="Arial"/>
          <w:lang w:eastAsia="pl-PL"/>
        </w:rPr>
        <w:br/>
        <w:t>c) spraw obronnych miasta,</w:t>
      </w:r>
    </w:p>
    <w:p w:rsidR="00834A17" w:rsidRPr="00834A17" w:rsidRDefault="00834A17" w:rsidP="00CB28D2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opracowywanie i aktualizacja Miejskiego Planu Zarządzania Kryzysowego oraz innych planów i procedur bezpieczeństwa,</w:t>
      </w:r>
    </w:p>
    <w:p w:rsidR="00834A17" w:rsidRPr="00834A17" w:rsidRDefault="00834A17" w:rsidP="00CB28D2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monitorowanie, analiza i ocena zagrożeń na terenie miasta,</w:t>
      </w:r>
    </w:p>
    <w:p w:rsidR="00834A17" w:rsidRPr="00834A17" w:rsidRDefault="00834A17" w:rsidP="00CB28D2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koordynowanie działań w zakresie planowania, reagowania oraz usuwania skutków           zagrożeń i sytuacji kryzysowych,</w:t>
      </w:r>
    </w:p>
    <w:p w:rsidR="00834A17" w:rsidRPr="00834A17" w:rsidRDefault="00834A17" w:rsidP="00CB28D2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organizowanie i obsługa prac Miejskiego Zespołu Zarządzania Kryzysowego,</w:t>
      </w:r>
    </w:p>
    <w:p w:rsidR="00834A17" w:rsidRPr="00834A17" w:rsidRDefault="00834A17" w:rsidP="00CB28D2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organizowanie i prowadzenie szkoleń, ćwiczeń, treningów i gier decyzyjnych z zakresu zarządzania kryzysowego, ochrony ludności, obrony cywilnej i spraw obronnych,</w:t>
      </w:r>
    </w:p>
    <w:p w:rsidR="00834A17" w:rsidRPr="00834A17" w:rsidRDefault="00834A17" w:rsidP="00CB28D2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realizacja zadań wynikających z planu operacyjnego funkcjonowania Miasta oraz Planu Operacyjnego funkcjonowania Urzędu w warunkach zagrożenia bezpieczeństwa           państwa i w czasie wojny,</w:t>
      </w:r>
    </w:p>
    <w:p w:rsidR="00834A17" w:rsidRPr="00E042E5" w:rsidRDefault="00834A17" w:rsidP="001A725A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lastRenderedPageBreak/>
        <w:t xml:space="preserve">współdziałanie z organami administracji rządowej i samorządowej oraz służbami, </w:t>
      </w:r>
      <w:r w:rsidRPr="00E042E5">
        <w:rPr>
          <w:rFonts w:ascii="Arial" w:eastAsia="Times New Roman" w:hAnsi="Arial" w:cs="Arial"/>
          <w:lang w:eastAsia="pl-PL"/>
        </w:rPr>
        <w:t xml:space="preserve">  inspekcjami i strażami w zakresie przeciwdziałania, zapobiegania i usuwania skutków zdarzeń o charakterze terrorystycznym,</w:t>
      </w:r>
    </w:p>
    <w:p w:rsidR="00E042E5" w:rsidRPr="00E042E5" w:rsidRDefault="00834A17" w:rsidP="001A725A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organizowanie i realizacja zadań z zakresu ochrony infrastruktury krytycznej miasta,</w:t>
      </w:r>
    </w:p>
    <w:p w:rsidR="00834A17" w:rsidRPr="00834A17" w:rsidRDefault="00834A17" w:rsidP="001A725A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organizowanie i zapewnienie funkcjonowania systemu alarmowania i ostrzegania            ludności,</w:t>
      </w:r>
    </w:p>
    <w:p w:rsidR="00834A17" w:rsidRPr="00834A17" w:rsidRDefault="00834A17" w:rsidP="001A725A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zapewnienie całodobowego dyżuru na potrzeby przepływu informacji i reagowania        kryzysowego,</w:t>
      </w:r>
    </w:p>
    <w:p w:rsidR="00834A17" w:rsidRPr="00834A17" w:rsidRDefault="00834A17" w:rsidP="001A725A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uczestnictwo w pracach Powiatowego Zespołu Zarządzania Kryzysowego w sytuacjach kryzysowych,</w:t>
      </w:r>
    </w:p>
    <w:p w:rsidR="00834A17" w:rsidRPr="00834A17" w:rsidRDefault="00834A17" w:rsidP="001A725A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realizacja zadań obronnych wynikających z ustawy o obronie Ojczyzny oraz aktów          wykonawczych,</w:t>
      </w:r>
    </w:p>
    <w:p w:rsidR="00834A17" w:rsidRPr="00834A17" w:rsidRDefault="00834A17" w:rsidP="001A725A">
      <w:pPr>
        <w:numPr>
          <w:ilvl w:val="0"/>
          <w:numId w:val="8"/>
        </w:numPr>
        <w:autoSpaceDN w:val="0"/>
        <w:spacing w:before="100" w:after="10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koordynowanie i organizowanie nadzoru w zakresie:</w:t>
      </w:r>
      <w:r w:rsidRPr="00834A17">
        <w:rPr>
          <w:rFonts w:ascii="Arial" w:eastAsia="Times New Roman" w:hAnsi="Arial" w:cs="Arial"/>
          <w:lang w:eastAsia="pl-PL"/>
        </w:rPr>
        <w:br/>
        <w:t>a) ewakuacji i przyjęcia ludności,</w:t>
      </w:r>
      <w:r w:rsidRPr="00834A17">
        <w:rPr>
          <w:rFonts w:ascii="Arial" w:eastAsia="Times New Roman" w:hAnsi="Arial" w:cs="Arial"/>
          <w:lang w:eastAsia="pl-PL"/>
        </w:rPr>
        <w:br/>
        <w:t>b) budowli ochronnych,</w:t>
      </w:r>
      <w:r w:rsidRPr="00834A17">
        <w:rPr>
          <w:rFonts w:ascii="Arial" w:eastAsia="Times New Roman" w:hAnsi="Arial" w:cs="Arial"/>
          <w:lang w:eastAsia="pl-PL"/>
        </w:rPr>
        <w:br/>
        <w:t>c) bazy magazynowej i sprzętu ochrony ludności,</w:t>
      </w:r>
      <w:r w:rsidRPr="00834A17">
        <w:rPr>
          <w:rFonts w:ascii="Arial" w:eastAsia="Times New Roman" w:hAnsi="Arial" w:cs="Arial"/>
          <w:lang w:eastAsia="pl-PL"/>
        </w:rPr>
        <w:br/>
        <w:t>d) ujęć wody i urządzeń specjalnych,</w:t>
      </w:r>
      <w:r w:rsidRPr="00834A17">
        <w:rPr>
          <w:rFonts w:ascii="Arial" w:eastAsia="Times New Roman" w:hAnsi="Arial" w:cs="Arial"/>
          <w:lang w:eastAsia="pl-PL"/>
        </w:rPr>
        <w:br/>
        <w:t>e) ochrony dóbr kultury,</w:t>
      </w:r>
    </w:p>
    <w:p w:rsidR="00834A17" w:rsidRDefault="00834A17" w:rsidP="001A725A">
      <w:pPr>
        <w:numPr>
          <w:ilvl w:val="0"/>
          <w:numId w:val="8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4A17">
        <w:rPr>
          <w:rFonts w:ascii="Arial" w:eastAsia="Times New Roman" w:hAnsi="Arial" w:cs="Arial"/>
          <w:lang w:eastAsia="pl-PL"/>
        </w:rPr>
        <w:t>prowadzenie magazynu obrony cywilnej i zarządzania kryzysowego oraz zapewnienie gotowości sprzętu do użycia</w:t>
      </w:r>
      <w:r w:rsidR="00CB28D2">
        <w:rPr>
          <w:rFonts w:ascii="Arial" w:eastAsia="Times New Roman" w:hAnsi="Arial" w:cs="Arial"/>
          <w:lang w:eastAsia="pl-PL"/>
        </w:rPr>
        <w:t>.”,</w:t>
      </w:r>
    </w:p>
    <w:p w:rsidR="00CB28D2" w:rsidRDefault="00CB28D2" w:rsidP="00CB28D2">
      <w:pPr>
        <w:autoSpaceDN w:val="0"/>
        <w:spacing w:before="100" w:after="10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1A725A" w:rsidRDefault="001A725A" w:rsidP="001A725A">
      <w:pPr>
        <w:pStyle w:val="Akapitzlist"/>
        <w:numPr>
          <w:ilvl w:val="0"/>
          <w:numId w:val="3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A725A">
        <w:rPr>
          <w:rFonts w:ascii="Arial" w:eastAsia="Times New Roman" w:hAnsi="Arial" w:cs="Arial"/>
          <w:lang w:eastAsia="pl-PL"/>
        </w:rPr>
        <w:t>§52 ust. 3 otrzymuje brzmienie:</w:t>
      </w:r>
    </w:p>
    <w:p w:rsidR="001A725A" w:rsidRPr="001A725A" w:rsidRDefault="001A725A" w:rsidP="001A725A">
      <w:p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A725A">
        <w:rPr>
          <w:rFonts w:ascii="Arial" w:eastAsia="Times New Roman" w:hAnsi="Arial" w:cs="Arial"/>
          <w:lang w:eastAsia="pl-PL"/>
        </w:rPr>
        <w:t>„3.Pisma wychodzące z Urzędu są wysyłane: pocztą tradycyjną oraz za pośrednictwem systemu e-Doręczeń.”,</w:t>
      </w:r>
    </w:p>
    <w:p w:rsidR="001A725A" w:rsidRPr="001A725A" w:rsidRDefault="001A725A" w:rsidP="001A725A">
      <w:pPr>
        <w:pStyle w:val="Akapitzlist"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A07D73" w:rsidRDefault="009C04A8" w:rsidP="001A725A">
      <w:pPr>
        <w:pStyle w:val="Akapitzlist"/>
        <w:numPr>
          <w:ilvl w:val="0"/>
          <w:numId w:val="3"/>
        </w:num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9C04A8">
        <w:rPr>
          <w:rFonts w:ascii="Arial" w:eastAsia="Times New Roman" w:hAnsi="Arial" w:cs="Arial"/>
          <w:lang w:eastAsia="pl-PL"/>
        </w:rPr>
        <w:t>otychczasowy z</w:t>
      </w:r>
      <w:r w:rsidR="00776B51" w:rsidRPr="009C04A8">
        <w:rPr>
          <w:rFonts w:ascii="Arial" w:eastAsia="Times New Roman" w:hAnsi="Arial" w:cs="Arial"/>
          <w:lang w:eastAsia="pl-PL"/>
        </w:rPr>
        <w:t xml:space="preserve">ałącznik nr 1 do Regulaminu organizacyjnego </w:t>
      </w:r>
      <w:r w:rsidR="00A07D73">
        <w:rPr>
          <w:rFonts w:ascii="Arial" w:eastAsia="Times New Roman" w:hAnsi="Arial" w:cs="Arial"/>
          <w:lang w:eastAsia="pl-PL"/>
        </w:rPr>
        <w:t>Urzędu Miejskiego</w:t>
      </w:r>
    </w:p>
    <w:p w:rsidR="00776B51" w:rsidRPr="00A07D73" w:rsidRDefault="00A07D73" w:rsidP="00A07D73">
      <w:pPr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Ostródzie </w:t>
      </w:r>
      <w:r w:rsidR="00776B51" w:rsidRPr="00A07D73">
        <w:rPr>
          <w:rFonts w:ascii="Arial" w:eastAsia="Times New Roman" w:hAnsi="Arial" w:cs="Arial"/>
          <w:lang w:eastAsia="pl-PL"/>
        </w:rPr>
        <w:t>otrzymuje brzmienie jak w załącznik</w:t>
      </w:r>
      <w:r w:rsidR="00E66FB5">
        <w:rPr>
          <w:rFonts w:ascii="Arial" w:eastAsia="Times New Roman" w:hAnsi="Arial" w:cs="Arial"/>
          <w:lang w:eastAsia="pl-PL"/>
        </w:rPr>
        <w:t xml:space="preserve"> </w:t>
      </w:r>
      <w:r w:rsidR="00776B51" w:rsidRPr="00A07D73">
        <w:rPr>
          <w:rFonts w:ascii="Arial" w:eastAsia="Times New Roman" w:hAnsi="Arial" w:cs="Arial"/>
          <w:lang w:eastAsia="pl-PL"/>
        </w:rPr>
        <w:t>nr 1 do zarządzenia,</w:t>
      </w:r>
    </w:p>
    <w:p w:rsidR="001A725A" w:rsidRDefault="001A725A" w:rsidP="001A725A">
      <w:pPr>
        <w:pStyle w:val="Akapitzlist"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A07D73" w:rsidRDefault="009C04A8" w:rsidP="009C04A8">
      <w:pPr>
        <w:pStyle w:val="Akapitzlist"/>
        <w:numPr>
          <w:ilvl w:val="0"/>
          <w:numId w:val="3"/>
        </w:numPr>
        <w:autoSpaceDN w:val="0"/>
        <w:spacing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C04A8">
        <w:rPr>
          <w:rFonts w:ascii="Arial" w:eastAsia="Times New Roman" w:hAnsi="Arial" w:cs="Arial"/>
          <w:lang w:eastAsia="pl-PL"/>
        </w:rPr>
        <w:t>dotychczasowy z</w:t>
      </w:r>
      <w:r w:rsidR="00776B51" w:rsidRPr="009C04A8">
        <w:rPr>
          <w:rFonts w:ascii="Arial" w:eastAsia="Times New Roman" w:hAnsi="Arial" w:cs="Arial"/>
          <w:lang w:eastAsia="pl-PL"/>
        </w:rPr>
        <w:t xml:space="preserve">ałącznik nr 1A do Regulaminu Organizacyjnego Urzędu Miejskiego </w:t>
      </w:r>
    </w:p>
    <w:p w:rsidR="001A725A" w:rsidRPr="00A07D73" w:rsidRDefault="00776B51" w:rsidP="00A07D73">
      <w:pPr>
        <w:autoSpaceDN w:val="0"/>
        <w:spacing w:after="10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07D73">
        <w:rPr>
          <w:rFonts w:ascii="Arial" w:eastAsia="Times New Roman" w:hAnsi="Arial" w:cs="Arial"/>
          <w:lang w:eastAsia="pl-PL"/>
        </w:rPr>
        <w:t>w Ostródzie</w:t>
      </w:r>
      <w:r w:rsidR="00E66FB5">
        <w:rPr>
          <w:rFonts w:ascii="Arial" w:eastAsia="Times New Roman" w:hAnsi="Arial" w:cs="Arial"/>
          <w:lang w:eastAsia="pl-PL"/>
        </w:rPr>
        <w:t xml:space="preserve"> </w:t>
      </w:r>
      <w:r w:rsidRPr="00A07D73">
        <w:rPr>
          <w:rFonts w:ascii="Arial" w:eastAsia="Times New Roman" w:hAnsi="Arial" w:cs="Arial"/>
          <w:lang w:eastAsia="pl-PL"/>
        </w:rPr>
        <w:t>otrzymuje brzmienie jak w załączniku nr 2 do zarządzenia</w:t>
      </w:r>
      <w:r w:rsidR="009C04A8" w:rsidRPr="00A07D73">
        <w:rPr>
          <w:rFonts w:ascii="Arial" w:eastAsia="Times New Roman" w:hAnsi="Arial" w:cs="Arial"/>
          <w:lang w:eastAsia="pl-PL"/>
        </w:rPr>
        <w:t xml:space="preserve">. </w:t>
      </w:r>
    </w:p>
    <w:p w:rsidR="00834A17" w:rsidRPr="00834A17" w:rsidRDefault="00834A17" w:rsidP="00834A17">
      <w:pPr>
        <w:spacing w:after="0"/>
        <w:jc w:val="both"/>
        <w:rPr>
          <w:rFonts w:ascii="Arial" w:hAnsi="Arial" w:cs="Arial"/>
        </w:rPr>
      </w:pPr>
    </w:p>
    <w:p w:rsidR="00067D3D" w:rsidRDefault="00067D3D" w:rsidP="00067D3D">
      <w:pPr>
        <w:spacing w:after="0"/>
        <w:jc w:val="center"/>
        <w:rPr>
          <w:rFonts w:ascii="Arial" w:hAnsi="Arial" w:cs="Arial"/>
          <w:b/>
          <w:bCs/>
        </w:rPr>
      </w:pPr>
      <w:r w:rsidRPr="009E3197">
        <w:rPr>
          <w:rFonts w:ascii="Arial" w:hAnsi="Arial" w:cs="Arial"/>
          <w:b/>
          <w:bCs/>
        </w:rPr>
        <w:t>§ 2</w:t>
      </w:r>
    </w:p>
    <w:p w:rsidR="00067D3D" w:rsidRPr="00BB726B" w:rsidRDefault="00067D3D" w:rsidP="00067D3D">
      <w:pPr>
        <w:spacing w:after="0"/>
        <w:rPr>
          <w:rFonts w:ascii="Arial" w:hAnsi="Arial" w:cs="Arial"/>
        </w:rPr>
      </w:pPr>
      <w:r w:rsidRPr="00BB726B">
        <w:rPr>
          <w:rFonts w:ascii="Arial" w:hAnsi="Arial" w:cs="Arial"/>
        </w:rPr>
        <w:t>Wykonanie Zarządzenia powierza się Sekretarzowi Miasta.</w:t>
      </w:r>
    </w:p>
    <w:p w:rsidR="00067D3D" w:rsidRDefault="00067D3D" w:rsidP="00067D3D">
      <w:pPr>
        <w:spacing w:after="0"/>
        <w:jc w:val="center"/>
        <w:rPr>
          <w:rFonts w:ascii="Arial" w:hAnsi="Arial" w:cs="Arial"/>
          <w:b/>
          <w:bCs/>
        </w:rPr>
      </w:pPr>
    </w:p>
    <w:p w:rsidR="00067D3D" w:rsidRDefault="00067D3D" w:rsidP="00067D3D">
      <w:pPr>
        <w:spacing w:after="0"/>
        <w:jc w:val="center"/>
        <w:rPr>
          <w:rFonts w:ascii="Arial" w:hAnsi="Arial" w:cs="Arial"/>
          <w:b/>
          <w:bCs/>
        </w:rPr>
      </w:pPr>
      <w:r w:rsidRPr="00BB726B">
        <w:rPr>
          <w:rFonts w:ascii="Arial" w:hAnsi="Arial" w:cs="Arial"/>
          <w:b/>
          <w:bCs/>
        </w:rPr>
        <w:t xml:space="preserve">§ </w:t>
      </w:r>
      <w:r w:rsidR="00AD2FA6">
        <w:rPr>
          <w:rFonts w:ascii="Arial" w:hAnsi="Arial" w:cs="Arial"/>
          <w:b/>
          <w:bCs/>
        </w:rPr>
        <w:t>3</w:t>
      </w:r>
    </w:p>
    <w:p w:rsidR="00067D3D" w:rsidRDefault="00067D3D" w:rsidP="00067D3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wchodzi w życie z dniem </w:t>
      </w:r>
      <w:r w:rsidR="00E042E5">
        <w:rPr>
          <w:rFonts w:ascii="Arial" w:hAnsi="Arial" w:cs="Arial"/>
        </w:rPr>
        <w:t>1 marca 2026 r.</w:t>
      </w:r>
      <w:r w:rsidR="00AD2FA6">
        <w:rPr>
          <w:rFonts w:ascii="Arial" w:hAnsi="Arial" w:cs="Arial"/>
        </w:rPr>
        <w:t>.</w:t>
      </w:r>
    </w:p>
    <w:p w:rsidR="00067D3D" w:rsidRDefault="00067D3D" w:rsidP="00067D3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067D3D" w:rsidRDefault="00067D3D" w:rsidP="00067D3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773" w:rsidRDefault="00484773"/>
    <w:sectPr w:rsidR="00484773" w:rsidSect="00067D3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-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3960" w:hanging="1440"/>
      </w:pPr>
    </w:lvl>
  </w:abstractNum>
  <w:abstractNum w:abstractNumId="2">
    <w:nsid w:val="0000002C"/>
    <w:multiLevelType w:val="singleLevel"/>
    <w:tmpl w:val="57F4AA1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BC70788"/>
    <w:multiLevelType w:val="hybridMultilevel"/>
    <w:tmpl w:val="46686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36664"/>
    <w:multiLevelType w:val="hybridMultilevel"/>
    <w:tmpl w:val="C0808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D627B"/>
    <w:multiLevelType w:val="hybridMultilevel"/>
    <w:tmpl w:val="7534B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26CD9"/>
    <w:multiLevelType w:val="multilevel"/>
    <w:tmpl w:val="F92A76D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7">
    <w:nsid w:val="7A277A62"/>
    <w:multiLevelType w:val="hybridMultilevel"/>
    <w:tmpl w:val="60FC3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067D3D"/>
    <w:rsid w:val="00024B13"/>
    <w:rsid w:val="00067D3D"/>
    <w:rsid w:val="00086DA1"/>
    <w:rsid w:val="000A404E"/>
    <w:rsid w:val="001A725A"/>
    <w:rsid w:val="001C724F"/>
    <w:rsid w:val="0022339D"/>
    <w:rsid w:val="00264B94"/>
    <w:rsid w:val="003D5A3A"/>
    <w:rsid w:val="00484773"/>
    <w:rsid w:val="005769CF"/>
    <w:rsid w:val="005A5720"/>
    <w:rsid w:val="0063063F"/>
    <w:rsid w:val="00700E5C"/>
    <w:rsid w:val="00760CE1"/>
    <w:rsid w:val="00776B51"/>
    <w:rsid w:val="00834A17"/>
    <w:rsid w:val="0085713D"/>
    <w:rsid w:val="009536DF"/>
    <w:rsid w:val="009C04A8"/>
    <w:rsid w:val="00A07D73"/>
    <w:rsid w:val="00AD2FA6"/>
    <w:rsid w:val="00AF4725"/>
    <w:rsid w:val="00BC7132"/>
    <w:rsid w:val="00C6201A"/>
    <w:rsid w:val="00C8525D"/>
    <w:rsid w:val="00CA2163"/>
    <w:rsid w:val="00CB28D2"/>
    <w:rsid w:val="00CE1A63"/>
    <w:rsid w:val="00DA1A5B"/>
    <w:rsid w:val="00E042E5"/>
    <w:rsid w:val="00E4756F"/>
    <w:rsid w:val="00E66FB5"/>
    <w:rsid w:val="00ED5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D3D"/>
    <w:pPr>
      <w:suppressAutoHyphens/>
      <w:spacing w:after="200" w:line="276" w:lineRule="auto"/>
    </w:pPr>
    <w:rPr>
      <w:rFonts w:cs="Times New Roman"/>
      <w:kern w:val="0"/>
    </w:rPr>
  </w:style>
  <w:style w:type="paragraph" w:styleId="Nagwek1">
    <w:name w:val="heading 1"/>
    <w:basedOn w:val="Normalny"/>
    <w:next w:val="Normalny"/>
    <w:link w:val="Nagwek1Znak"/>
    <w:qFormat/>
    <w:rsid w:val="00700E5C"/>
    <w:pPr>
      <w:keepNext/>
      <w:widowControl w:val="0"/>
      <w:numPr>
        <w:numId w:val="4"/>
      </w:numPr>
      <w:autoSpaceDE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00E5C"/>
    <w:pPr>
      <w:keepNext/>
      <w:widowControl w:val="0"/>
      <w:numPr>
        <w:ilvl w:val="1"/>
        <w:numId w:val="4"/>
      </w:numPr>
      <w:autoSpaceDE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3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700E5C"/>
    <w:pPr>
      <w:keepNext/>
      <w:widowControl w:val="0"/>
      <w:numPr>
        <w:ilvl w:val="2"/>
        <w:numId w:val="4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pacing w:val="20"/>
      <w:sz w:val="48"/>
      <w:szCs w:val="48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00E5C"/>
    <w:pPr>
      <w:keepNext/>
      <w:widowControl w:val="0"/>
      <w:numPr>
        <w:ilvl w:val="3"/>
        <w:numId w:val="4"/>
      </w:numPr>
      <w:autoSpaceDE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700E5C"/>
    <w:pPr>
      <w:keepNext/>
      <w:widowControl w:val="0"/>
      <w:numPr>
        <w:ilvl w:val="4"/>
        <w:numId w:val="4"/>
      </w:numPr>
      <w:autoSpaceDE w:val="0"/>
      <w:spacing w:after="0" w:line="240" w:lineRule="auto"/>
      <w:outlineLvl w:val="4"/>
    </w:pPr>
    <w:rPr>
      <w:rFonts w:ascii="Times New Roman" w:eastAsia="Times New Roman" w:hAnsi="Times New Roman"/>
      <w:b/>
      <w:bCs/>
      <w:i/>
      <w:iCs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700E5C"/>
    <w:pPr>
      <w:keepNext/>
      <w:widowControl w:val="0"/>
      <w:numPr>
        <w:ilvl w:val="5"/>
        <w:numId w:val="4"/>
      </w:numPr>
      <w:autoSpaceDE w:val="0"/>
      <w:spacing w:after="0" w:line="240" w:lineRule="auto"/>
      <w:outlineLvl w:val="5"/>
    </w:pPr>
    <w:rPr>
      <w:rFonts w:ascii="Times New Roman" w:eastAsia="Times New Roman" w:hAnsi="Times New Roman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60C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00E5C"/>
    <w:rPr>
      <w:rFonts w:ascii="Times New Roman" w:eastAsia="Times New Roman" w:hAnsi="Times New Roman" w:cs="Times New Roman"/>
      <w:kern w:val="0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rsid w:val="00700E5C"/>
    <w:rPr>
      <w:rFonts w:ascii="Times New Roman" w:eastAsia="Times New Roman" w:hAnsi="Times New Roman" w:cs="Times New Roman"/>
      <w:b/>
      <w:bCs/>
      <w:kern w:val="0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700E5C"/>
    <w:rPr>
      <w:rFonts w:ascii="Times New Roman" w:eastAsia="Times New Roman" w:hAnsi="Times New Roman" w:cs="Times New Roman"/>
      <w:b/>
      <w:bCs/>
      <w:spacing w:val="20"/>
      <w:kern w:val="0"/>
      <w:sz w:val="48"/>
      <w:szCs w:val="48"/>
      <w:lang w:eastAsia="zh-CN"/>
    </w:rPr>
  </w:style>
  <w:style w:type="character" w:customStyle="1" w:styleId="Nagwek4Znak">
    <w:name w:val="Nagłówek 4 Znak"/>
    <w:basedOn w:val="Domylnaczcionkaakapitu"/>
    <w:link w:val="Nagwek4"/>
    <w:rsid w:val="00700E5C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700E5C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700E5C"/>
    <w:rPr>
      <w:rFonts w:ascii="Times New Roman" w:eastAsia="Times New Roman" w:hAnsi="Times New Roman" w:cs="Times New Roman"/>
      <w:b/>
      <w:bCs/>
      <w:kern w:val="0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Legucka</dc:creator>
  <cp:lastModifiedBy>dorota.kubacka</cp:lastModifiedBy>
  <cp:revision>2</cp:revision>
  <cp:lastPrinted>2026-02-05T10:24:00Z</cp:lastPrinted>
  <dcterms:created xsi:type="dcterms:W3CDTF">2026-02-06T12:03:00Z</dcterms:created>
  <dcterms:modified xsi:type="dcterms:W3CDTF">2026-02-06T12:03:00Z</dcterms:modified>
</cp:coreProperties>
</file>